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5" w:rsidRPr="00B3095C" w:rsidRDefault="00FA5BD5" w:rsidP="00341337">
      <w:pPr>
        <w:tabs>
          <w:tab w:val="left" w:pos="709"/>
        </w:tabs>
        <w:spacing w:line="360" w:lineRule="auto"/>
        <w:jc w:val="center"/>
        <w:rPr>
          <w:rFonts w:cs="Tahoma"/>
          <w:b/>
          <w:sz w:val="20"/>
          <w:szCs w:val="20"/>
          <w:u w:val="single"/>
        </w:rPr>
      </w:pPr>
      <w:r w:rsidRPr="00B3095C">
        <w:rPr>
          <w:rFonts w:cs="Tahoma"/>
          <w:b/>
          <w:sz w:val="20"/>
          <w:szCs w:val="20"/>
          <w:u w:val="single"/>
        </w:rPr>
        <w:t>ACTA</w:t>
      </w:r>
      <w:r w:rsidR="003A0BCB">
        <w:rPr>
          <w:rFonts w:cs="Tahoma"/>
          <w:b/>
          <w:sz w:val="20"/>
          <w:szCs w:val="20"/>
          <w:u w:val="single"/>
        </w:rPr>
        <w:t xml:space="preserve"> DE JUNTA DE GOBIERNO</w:t>
      </w:r>
    </w:p>
    <w:p w:rsidR="000237D4" w:rsidRPr="00B3095C" w:rsidRDefault="000237D4" w:rsidP="00341337">
      <w:pPr>
        <w:tabs>
          <w:tab w:val="left" w:pos="709"/>
        </w:tabs>
        <w:spacing w:line="360" w:lineRule="auto"/>
        <w:ind w:firstLine="709"/>
        <w:jc w:val="center"/>
        <w:rPr>
          <w:rFonts w:cs="Tahoma"/>
          <w:b/>
          <w:sz w:val="20"/>
          <w:szCs w:val="20"/>
          <w:u w:val="single"/>
        </w:rPr>
      </w:pPr>
    </w:p>
    <w:p w:rsidR="00FA5BD5" w:rsidRPr="00B3095C" w:rsidRDefault="00FA5BD5" w:rsidP="007D77A0">
      <w:pPr>
        <w:pStyle w:val="Textoindependiente"/>
        <w:tabs>
          <w:tab w:val="left" w:pos="709"/>
        </w:tabs>
        <w:spacing w:after="0" w:line="360" w:lineRule="auto"/>
        <w:jc w:val="both"/>
        <w:rPr>
          <w:rFonts w:cs="Tahoma"/>
          <w:sz w:val="20"/>
          <w:szCs w:val="20"/>
        </w:rPr>
      </w:pPr>
      <w:r w:rsidRPr="00B3095C">
        <w:rPr>
          <w:rFonts w:cs="Tahoma"/>
          <w:sz w:val="20"/>
          <w:szCs w:val="20"/>
        </w:rPr>
        <w:t xml:space="preserve">CORRESPONDIENTE A LA SESIÓN ORDINARIA CELEBRADA POR LA JUNTA DE GOBIERNO LOCAL EN SU </w:t>
      </w:r>
      <w:r w:rsidRPr="003A0BCB">
        <w:rPr>
          <w:rFonts w:cs="Tahoma"/>
          <w:b/>
          <w:sz w:val="20"/>
          <w:szCs w:val="20"/>
        </w:rPr>
        <w:t>S</w:t>
      </w:r>
      <w:r w:rsidR="001B1A30" w:rsidRPr="003A0BCB">
        <w:rPr>
          <w:rFonts w:cs="Tahoma"/>
          <w:b/>
          <w:sz w:val="20"/>
          <w:szCs w:val="20"/>
        </w:rPr>
        <w:t>ESIÓN CELEBRADA EL DÍA</w:t>
      </w:r>
      <w:r w:rsidR="00D915F9" w:rsidRPr="003A0BCB">
        <w:rPr>
          <w:rFonts w:cs="Tahoma"/>
          <w:b/>
          <w:sz w:val="20"/>
          <w:szCs w:val="20"/>
        </w:rPr>
        <w:t xml:space="preserve"> </w:t>
      </w:r>
      <w:r w:rsidR="00BD5325" w:rsidRPr="003A0BCB">
        <w:rPr>
          <w:rFonts w:cs="Tahoma"/>
          <w:b/>
          <w:sz w:val="20"/>
          <w:szCs w:val="20"/>
        </w:rPr>
        <w:t>1</w:t>
      </w:r>
      <w:r w:rsidR="00341337" w:rsidRPr="003A0BCB">
        <w:rPr>
          <w:rFonts w:cs="Tahoma"/>
          <w:b/>
          <w:sz w:val="20"/>
          <w:szCs w:val="20"/>
        </w:rPr>
        <w:t>8</w:t>
      </w:r>
      <w:r w:rsidR="004D2658" w:rsidRPr="003A0BCB">
        <w:rPr>
          <w:rFonts w:cs="Tahoma"/>
          <w:b/>
          <w:sz w:val="20"/>
          <w:szCs w:val="20"/>
        </w:rPr>
        <w:t xml:space="preserve"> DE OCTUBRE</w:t>
      </w:r>
      <w:r w:rsidR="005F28D0" w:rsidRPr="003A0BCB">
        <w:rPr>
          <w:rFonts w:cs="Tahoma"/>
          <w:b/>
          <w:sz w:val="20"/>
          <w:szCs w:val="20"/>
        </w:rPr>
        <w:t xml:space="preserve"> </w:t>
      </w:r>
      <w:r w:rsidR="00150508" w:rsidRPr="003A0BCB">
        <w:rPr>
          <w:rFonts w:cs="Tahoma"/>
          <w:b/>
          <w:sz w:val="20"/>
          <w:szCs w:val="20"/>
        </w:rPr>
        <w:t>DE 2016</w:t>
      </w:r>
      <w:r w:rsidR="00C60A85" w:rsidRPr="00B3095C">
        <w:rPr>
          <w:rFonts w:cs="Tahoma"/>
          <w:sz w:val="20"/>
          <w:szCs w:val="20"/>
        </w:rPr>
        <w:t>.</w:t>
      </w:r>
    </w:p>
    <w:p w:rsidR="00DC1AE7" w:rsidRPr="00B3095C" w:rsidRDefault="00DC1AE7" w:rsidP="00341337">
      <w:pPr>
        <w:tabs>
          <w:tab w:val="left" w:pos="709"/>
        </w:tabs>
        <w:spacing w:line="360" w:lineRule="auto"/>
        <w:ind w:firstLine="709"/>
        <w:jc w:val="both"/>
        <w:rPr>
          <w:rFonts w:cs="Tahoma"/>
          <w:sz w:val="20"/>
          <w:szCs w:val="20"/>
        </w:rPr>
      </w:pPr>
    </w:p>
    <w:p w:rsidR="00FA5BD5" w:rsidRPr="00B3095C" w:rsidRDefault="00FA5BD5" w:rsidP="00341337">
      <w:pPr>
        <w:tabs>
          <w:tab w:val="left" w:pos="709"/>
        </w:tabs>
        <w:spacing w:line="360" w:lineRule="auto"/>
        <w:ind w:firstLine="709"/>
        <w:jc w:val="both"/>
        <w:rPr>
          <w:rFonts w:cs="Tahoma"/>
          <w:sz w:val="20"/>
          <w:szCs w:val="20"/>
        </w:rPr>
      </w:pPr>
      <w:r w:rsidRPr="00B3095C">
        <w:rPr>
          <w:rFonts w:cs="Tahoma"/>
          <w:sz w:val="20"/>
          <w:szCs w:val="20"/>
        </w:rPr>
        <w:t xml:space="preserve">En la Villa de Torrelodones, </w:t>
      </w:r>
      <w:r w:rsidR="00966247" w:rsidRPr="00B3095C">
        <w:rPr>
          <w:rFonts w:cs="Tahoma"/>
          <w:sz w:val="20"/>
          <w:szCs w:val="20"/>
        </w:rPr>
        <w:t>P</w:t>
      </w:r>
      <w:r w:rsidR="00543107" w:rsidRPr="00B3095C">
        <w:rPr>
          <w:rFonts w:cs="Tahoma"/>
          <w:sz w:val="20"/>
          <w:szCs w:val="20"/>
        </w:rPr>
        <w:t>rovincia de Madrid, siendo las</w:t>
      </w:r>
      <w:r w:rsidR="00154988" w:rsidRPr="00B3095C">
        <w:rPr>
          <w:rFonts w:cs="Tahoma"/>
          <w:sz w:val="20"/>
          <w:szCs w:val="20"/>
        </w:rPr>
        <w:t xml:space="preserve"> </w:t>
      </w:r>
      <w:r w:rsidR="002500C8" w:rsidRPr="00B3095C">
        <w:rPr>
          <w:rFonts w:cs="Tahoma"/>
          <w:sz w:val="20"/>
          <w:szCs w:val="20"/>
        </w:rPr>
        <w:t>nueve</w:t>
      </w:r>
      <w:r w:rsidR="00B6490D" w:rsidRPr="00B3095C">
        <w:rPr>
          <w:rFonts w:cs="Tahoma"/>
          <w:sz w:val="20"/>
          <w:szCs w:val="20"/>
        </w:rPr>
        <w:t xml:space="preserve"> horas</w:t>
      </w:r>
      <w:r w:rsidR="005F28D0" w:rsidRPr="00B3095C">
        <w:rPr>
          <w:rFonts w:cs="Tahoma"/>
          <w:sz w:val="20"/>
          <w:szCs w:val="20"/>
        </w:rPr>
        <w:t xml:space="preserve"> y treinta minutos</w:t>
      </w:r>
      <w:r w:rsidR="00C7769F" w:rsidRPr="00B3095C">
        <w:rPr>
          <w:rFonts w:cs="Tahoma"/>
          <w:sz w:val="20"/>
          <w:szCs w:val="20"/>
        </w:rPr>
        <w:t xml:space="preserve"> </w:t>
      </w:r>
      <w:r w:rsidR="007B7258" w:rsidRPr="00B3095C">
        <w:rPr>
          <w:rFonts w:cs="Tahoma"/>
          <w:sz w:val="20"/>
          <w:szCs w:val="20"/>
        </w:rPr>
        <w:t>del día</w:t>
      </w:r>
      <w:r w:rsidR="00887079" w:rsidRPr="00B3095C">
        <w:rPr>
          <w:rFonts w:cs="Tahoma"/>
          <w:sz w:val="20"/>
          <w:szCs w:val="20"/>
        </w:rPr>
        <w:t xml:space="preserve"> </w:t>
      </w:r>
      <w:r w:rsidR="00BB5339">
        <w:rPr>
          <w:rFonts w:cs="Tahoma"/>
          <w:sz w:val="20"/>
          <w:szCs w:val="20"/>
        </w:rPr>
        <w:t>dieciocho</w:t>
      </w:r>
      <w:r w:rsidR="004D2658" w:rsidRPr="00B3095C">
        <w:rPr>
          <w:rFonts w:cs="Tahoma"/>
          <w:sz w:val="20"/>
          <w:szCs w:val="20"/>
        </w:rPr>
        <w:t xml:space="preserve"> de octubre de </w:t>
      </w:r>
      <w:r w:rsidR="005F28D0" w:rsidRPr="00B3095C">
        <w:rPr>
          <w:rFonts w:cs="Tahoma"/>
          <w:sz w:val="20"/>
          <w:szCs w:val="20"/>
        </w:rPr>
        <w:t>dos mil dieciséis</w:t>
      </w:r>
      <w:r w:rsidR="00BF1161" w:rsidRPr="00B3095C">
        <w:rPr>
          <w:rFonts w:cs="Tahoma"/>
          <w:sz w:val="20"/>
          <w:szCs w:val="20"/>
        </w:rPr>
        <w:t>,</w:t>
      </w:r>
      <w:r w:rsidRPr="00B3095C">
        <w:rPr>
          <w:rFonts w:cs="Tahoma"/>
          <w:sz w:val="20"/>
          <w:szCs w:val="20"/>
        </w:rPr>
        <w:t xml:space="preserve"> se reunió la Junta de Gobierno Local de este Ayuntamiento en la Casa Consistorial, habiendo asistido y faltado con excusa y sin ella, los Señores Tenientes de Alcalde</w:t>
      </w:r>
      <w:r w:rsidR="004462B3" w:rsidRPr="00B3095C">
        <w:rPr>
          <w:rFonts w:cs="Tahoma"/>
          <w:sz w:val="20"/>
          <w:szCs w:val="20"/>
        </w:rPr>
        <w:t>sa</w:t>
      </w:r>
      <w:r w:rsidR="003D1D88" w:rsidRPr="00B3095C">
        <w:rPr>
          <w:rFonts w:cs="Tahoma"/>
          <w:sz w:val="20"/>
          <w:szCs w:val="20"/>
        </w:rPr>
        <w:t xml:space="preserve"> </w:t>
      </w:r>
      <w:r w:rsidRPr="00B3095C">
        <w:rPr>
          <w:rFonts w:cs="Tahoma"/>
          <w:sz w:val="20"/>
          <w:szCs w:val="20"/>
        </w:rPr>
        <w:t>que seguidamente se indican, con el fin de celebrar sesión ordinaria para la que habían sido previamente convocados:</w:t>
      </w:r>
    </w:p>
    <w:p w:rsidR="00FA5BD5" w:rsidRPr="00B3095C" w:rsidRDefault="00FA5BD5" w:rsidP="00341337">
      <w:pPr>
        <w:tabs>
          <w:tab w:val="left" w:pos="709"/>
        </w:tabs>
        <w:spacing w:line="360" w:lineRule="auto"/>
        <w:ind w:firstLine="709"/>
        <w:jc w:val="both"/>
        <w:rPr>
          <w:rFonts w:cs="Tahoma"/>
          <w:sz w:val="20"/>
          <w:szCs w:val="20"/>
        </w:rPr>
      </w:pPr>
      <w:r w:rsidRPr="00B3095C">
        <w:rPr>
          <w:rFonts w:cs="Tahoma"/>
          <w:sz w:val="20"/>
          <w:szCs w:val="20"/>
          <w:u w:val="single"/>
        </w:rPr>
        <w:t>ALCALDESA</w:t>
      </w:r>
      <w:r w:rsidR="009733AD" w:rsidRPr="00B3095C">
        <w:rPr>
          <w:rFonts w:cs="Tahoma"/>
          <w:sz w:val="20"/>
          <w:szCs w:val="20"/>
          <w:u w:val="single"/>
        </w:rPr>
        <w:t>:</w:t>
      </w:r>
    </w:p>
    <w:p w:rsidR="001C0E63" w:rsidRPr="00B3095C" w:rsidRDefault="009733AD" w:rsidP="00341337">
      <w:pPr>
        <w:tabs>
          <w:tab w:val="left" w:pos="709"/>
        </w:tabs>
        <w:spacing w:line="360" w:lineRule="auto"/>
        <w:ind w:firstLine="709"/>
        <w:jc w:val="both"/>
        <w:rPr>
          <w:rFonts w:cs="Tahoma"/>
          <w:sz w:val="20"/>
          <w:szCs w:val="20"/>
        </w:rPr>
      </w:pPr>
      <w:r w:rsidRPr="00B3095C">
        <w:rPr>
          <w:rFonts w:cs="Tahoma"/>
          <w:sz w:val="20"/>
          <w:szCs w:val="20"/>
        </w:rPr>
        <w:t xml:space="preserve">Doña </w:t>
      </w:r>
      <w:r w:rsidR="00966247" w:rsidRPr="00B3095C">
        <w:rPr>
          <w:rFonts w:cs="Tahoma"/>
          <w:sz w:val="20"/>
          <w:szCs w:val="20"/>
        </w:rPr>
        <w:t xml:space="preserve">Elena </w:t>
      </w:r>
      <w:proofErr w:type="spellStart"/>
      <w:r w:rsidR="00966247" w:rsidRPr="00B3095C">
        <w:rPr>
          <w:rFonts w:cs="Tahoma"/>
          <w:sz w:val="20"/>
          <w:szCs w:val="20"/>
        </w:rPr>
        <w:t>Biurrun</w:t>
      </w:r>
      <w:proofErr w:type="spellEnd"/>
      <w:r w:rsidR="00966247" w:rsidRPr="00B3095C">
        <w:rPr>
          <w:rFonts w:cs="Tahoma"/>
          <w:sz w:val="20"/>
          <w:szCs w:val="20"/>
        </w:rPr>
        <w:t xml:space="preserve"> Sainz de Rozas.</w:t>
      </w:r>
    </w:p>
    <w:p w:rsidR="00966247" w:rsidRPr="00B3095C" w:rsidRDefault="00966247" w:rsidP="00341337">
      <w:pPr>
        <w:tabs>
          <w:tab w:val="left" w:pos="709"/>
        </w:tabs>
        <w:spacing w:line="360" w:lineRule="auto"/>
        <w:ind w:firstLine="709"/>
        <w:jc w:val="both"/>
        <w:rPr>
          <w:rFonts w:cs="Tahoma"/>
          <w:sz w:val="20"/>
          <w:szCs w:val="20"/>
        </w:rPr>
      </w:pPr>
      <w:r w:rsidRPr="00B3095C">
        <w:rPr>
          <w:rFonts w:cs="Tahoma"/>
          <w:sz w:val="20"/>
          <w:szCs w:val="20"/>
          <w:u w:val="single"/>
        </w:rPr>
        <w:t>TENIENTES DE ALCALDE</w:t>
      </w:r>
      <w:r w:rsidR="00DC1AE7" w:rsidRPr="00B3095C">
        <w:rPr>
          <w:rFonts w:cs="Tahoma"/>
          <w:sz w:val="20"/>
          <w:szCs w:val="20"/>
          <w:u w:val="single"/>
        </w:rPr>
        <w:t>SA</w:t>
      </w:r>
      <w:r w:rsidRPr="00B3095C">
        <w:rPr>
          <w:rFonts w:cs="Tahoma"/>
          <w:sz w:val="20"/>
          <w:szCs w:val="20"/>
        </w:rPr>
        <w:t>:</w:t>
      </w:r>
    </w:p>
    <w:p w:rsidR="00B6490D" w:rsidRPr="00B3095C" w:rsidRDefault="00966247" w:rsidP="00341337">
      <w:pPr>
        <w:pStyle w:val="Sangradetextonormal"/>
        <w:tabs>
          <w:tab w:val="left" w:pos="709"/>
        </w:tabs>
        <w:spacing w:after="0"/>
        <w:rPr>
          <w:rFonts w:ascii="Tahoma" w:hAnsi="Tahoma" w:cs="Tahoma"/>
          <w:sz w:val="20"/>
        </w:rPr>
      </w:pPr>
      <w:r w:rsidRPr="00B3095C">
        <w:rPr>
          <w:rFonts w:ascii="Tahoma" w:hAnsi="Tahoma" w:cs="Tahoma"/>
          <w:sz w:val="20"/>
        </w:rPr>
        <w:t xml:space="preserve">Don Gonzalo  Santamaría Puente. </w:t>
      </w:r>
    </w:p>
    <w:p w:rsidR="00B6490D" w:rsidRPr="00B3095C" w:rsidRDefault="00B6490D" w:rsidP="00341337">
      <w:pPr>
        <w:pStyle w:val="Sangradetextonormal"/>
        <w:tabs>
          <w:tab w:val="left" w:pos="709"/>
        </w:tabs>
        <w:spacing w:after="0"/>
        <w:rPr>
          <w:rFonts w:ascii="Tahoma" w:hAnsi="Tahoma" w:cs="Tahoma"/>
          <w:sz w:val="20"/>
        </w:rPr>
      </w:pPr>
      <w:r w:rsidRPr="00B3095C">
        <w:rPr>
          <w:rFonts w:ascii="Tahoma" w:hAnsi="Tahoma" w:cs="Tahoma"/>
          <w:sz w:val="20"/>
        </w:rPr>
        <w:t xml:space="preserve">Don Santiago Carlos Fernández Muñoz. </w:t>
      </w:r>
    </w:p>
    <w:p w:rsidR="00530942" w:rsidRPr="00B3095C" w:rsidRDefault="00C60A85" w:rsidP="00341337">
      <w:pPr>
        <w:tabs>
          <w:tab w:val="left" w:pos="709"/>
        </w:tabs>
        <w:spacing w:line="360" w:lineRule="auto"/>
        <w:ind w:firstLine="709"/>
        <w:jc w:val="both"/>
        <w:rPr>
          <w:rFonts w:cs="Tahoma"/>
          <w:sz w:val="20"/>
          <w:szCs w:val="20"/>
        </w:rPr>
      </w:pPr>
      <w:r w:rsidRPr="00B3095C">
        <w:rPr>
          <w:rFonts w:cs="Tahoma"/>
          <w:sz w:val="20"/>
          <w:szCs w:val="20"/>
        </w:rPr>
        <w:t xml:space="preserve">Don Luis Ángel Collado Cueto. </w:t>
      </w:r>
    </w:p>
    <w:p w:rsidR="00530942" w:rsidRPr="00B3095C" w:rsidRDefault="00530942" w:rsidP="00341337">
      <w:pPr>
        <w:tabs>
          <w:tab w:val="left" w:pos="709"/>
        </w:tabs>
        <w:spacing w:line="360" w:lineRule="auto"/>
        <w:ind w:firstLine="709"/>
        <w:jc w:val="both"/>
        <w:rPr>
          <w:rFonts w:cs="Tahoma"/>
          <w:sz w:val="20"/>
          <w:szCs w:val="20"/>
        </w:rPr>
      </w:pPr>
      <w:r w:rsidRPr="00B3095C">
        <w:rPr>
          <w:rFonts w:cs="Tahoma"/>
          <w:sz w:val="20"/>
          <w:szCs w:val="20"/>
        </w:rPr>
        <w:t xml:space="preserve">Don Ángel </w:t>
      </w:r>
      <w:proofErr w:type="spellStart"/>
      <w:r w:rsidRPr="00B3095C">
        <w:rPr>
          <w:rFonts w:cs="Tahoma"/>
          <w:sz w:val="20"/>
          <w:szCs w:val="20"/>
        </w:rPr>
        <w:t>Guirao</w:t>
      </w:r>
      <w:proofErr w:type="spellEnd"/>
      <w:r w:rsidRPr="00B3095C">
        <w:rPr>
          <w:rFonts w:cs="Tahoma"/>
          <w:sz w:val="20"/>
          <w:szCs w:val="20"/>
        </w:rPr>
        <w:t xml:space="preserve"> de </w:t>
      </w:r>
      <w:proofErr w:type="spellStart"/>
      <w:r w:rsidRPr="00B3095C">
        <w:rPr>
          <w:rFonts w:cs="Tahoma"/>
          <w:sz w:val="20"/>
          <w:szCs w:val="20"/>
        </w:rPr>
        <w:t>Vierna</w:t>
      </w:r>
      <w:proofErr w:type="spellEnd"/>
      <w:r w:rsidRPr="00B3095C">
        <w:rPr>
          <w:rFonts w:cs="Tahoma"/>
          <w:sz w:val="20"/>
          <w:szCs w:val="20"/>
        </w:rPr>
        <w:t>.</w:t>
      </w:r>
    </w:p>
    <w:p w:rsidR="004D2658" w:rsidRDefault="004D2658" w:rsidP="00341337">
      <w:pPr>
        <w:tabs>
          <w:tab w:val="left" w:pos="709"/>
        </w:tabs>
        <w:spacing w:line="360" w:lineRule="auto"/>
        <w:ind w:firstLine="709"/>
        <w:jc w:val="both"/>
        <w:rPr>
          <w:rFonts w:cs="Tahoma"/>
          <w:sz w:val="20"/>
          <w:szCs w:val="20"/>
        </w:rPr>
      </w:pPr>
      <w:r w:rsidRPr="00B3095C">
        <w:rPr>
          <w:rFonts w:cs="Tahoma"/>
          <w:sz w:val="20"/>
          <w:szCs w:val="20"/>
        </w:rPr>
        <w:t xml:space="preserve">Doña María Rosa </w:t>
      </w:r>
      <w:proofErr w:type="spellStart"/>
      <w:r w:rsidRPr="00B3095C">
        <w:rPr>
          <w:rFonts w:cs="Tahoma"/>
          <w:sz w:val="20"/>
          <w:szCs w:val="20"/>
        </w:rPr>
        <w:t>Rivet</w:t>
      </w:r>
      <w:proofErr w:type="spellEnd"/>
      <w:r w:rsidRPr="00B3095C">
        <w:rPr>
          <w:rFonts w:cs="Tahoma"/>
          <w:sz w:val="20"/>
          <w:szCs w:val="20"/>
        </w:rPr>
        <w:t xml:space="preserve"> Sánchez. </w:t>
      </w:r>
    </w:p>
    <w:p w:rsidR="00966247" w:rsidRPr="00B3095C" w:rsidRDefault="00966247" w:rsidP="00341337">
      <w:pPr>
        <w:tabs>
          <w:tab w:val="left" w:pos="709"/>
        </w:tabs>
        <w:spacing w:line="360" w:lineRule="auto"/>
        <w:ind w:firstLine="709"/>
        <w:jc w:val="both"/>
        <w:rPr>
          <w:rFonts w:cs="Tahoma"/>
          <w:sz w:val="20"/>
          <w:szCs w:val="20"/>
          <w:u w:val="single"/>
        </w:rPr>
      </w:pPr>
      <w:r w:rsidRPr="00B3095C">
        <w:rPr>
          <w:rFonts w:cs="Tahoma"/>
          <w:sz w:val="20"/>
          <w:szCs w:val="20"/>
          <w:u w:val="single"/>
        </w:rPr>
        <w:t>TENIENTES DE ALCALDE</w:t>
      </w:r>
      <w:r w:rsidR="00DC1AE7" w:rsidRPr="00B3095C">
        <w:rPr>
          <w:rFonts w:cs="Tahoma"/>
          <w:sz w:val="20"/>
          <w:szCs w:val="20"/>
          <w:u w:val="single"/>
        </w:rPr>
        <w:t>SA</w:t>
      </w:r>
      <w:r w:rsidRPr="00B3095C">
        <w:rPr>
          <w:rFonts w:cs="Tahoma"/>
          <w:sz w:val="20"/>
          <w:szCs w:val="20"/>
          <w:u w:val="single"/>
        </w:rPr>
        <w:t xml:space="preserve"> QUE HAN FALTADO CON EXCUSA:</w:t>
      </w:r>
    </w:p>
    <w:p w:rsidR="00BB5339" w:rsidRPr="00B3095C" w:rsidRDefault="00BB5339" w:rsidP="00BB5339">
      <w:pPr>
        <w:tabs>
          <w:tab w:val="left" w:pos="709"/>
        </w:tabs>
        <w:spacing w:line="360" w:lineRule="auto"/>
        <w:ind w:firstLine="709"/>
        <w:jc w:val="both"/>
        <w:rPr>
          <w:rFonts w:cs="Tahoma"/>
          <w:sz w:val="20"/>
          <w:szCs w:val="20"/>
        </w:rPr>
      </w:pPr>
      <w:r w:rsidRPr="00B3095C">
        <w:rPr>
          <w:rFonts w:cs="Tahoma"/>
          <w:sz w:val="20"/>
          <w:szCs w:val="20"/>
        </w:rPr>
        <w:t xml:space="preserve">Doña Raquel Fernández Benito. </w:t>
      </w:r>
    </w:p>
    <w:p w:rsidR="00BB5339" w:rsidRPr="00B3095C" w:rsidRDefault="00BB5339" w:rsidP="00BB5339">
      <w:pPr>
        <w:tabs>
          <w:tab w:val="left" w:pos="709"/>
        </w:tabs>
        <w:spacing w:line="360" w:lineRule="auto"/>
        <w:ind w:firstLine="709"/>
        <w:jc w:val="both"/>
        <w:rPr>
          <w:rFonts w:cs="Tahoma"/>
          <w:sz w:val="20"/>
          <w:szCs w:val="20"/>
        </w:rPr>
      </w:pPr>
      <w:r w:rsidRPr="00B3095C">
        <w:rPr>
          <w:rFonts w:cs="Tahoma"/>
          <w:sz w:val="20"/>
          <w:szCs w:val="20"/>
        </w:rPr>
        <w:t>Don Carlos Tomás Beltrán Castillón.</w:t>
      </w:r>
    </w:p>
    <w:p w:rsidR="00966247" w:rsidRPr="00B3095C" w:rsidRDefault="00530942" w:rsidP="00341337">
      <w:pPr>
        <w:pStyle w:val="Sangradetextonormal"/>
        <w:tabs>
          <w:tab w:val="left" w:pos="709"/>
        </w:tabs>
        <w:spacing w:after="0"/>
        <w:rPr>
          <w:rFonts w:ascii="Tahoma" w:hAnsi="Tahoma" w:cs="Tahoma"/>
          <w:sz w:val="20"/>
        </w:rPr>
      </w:pPr>
      <w:r w:rsidRPr="00B3095C">
        <w:rPr>
          <w:rFonts w:ascii="Tahoma" w:hAnsi="Tahoma" w:cs="Tahoma"/>
          <w:sz w:val="20"/>
          <w:u w:val="single"/>
        </w:rPr>
        <w:t>T</w:t>
      </w:r>
      <w:r w:rsidR="00966247" w:rsidRPr="00B3095C">
        <w:rPr>
          <w:rFonts w:ascii="Tahoma" w:hAnsi="Tahoma" w:cs="Tahoma"/>
          <w:sz w:val="20"/>
          <w:u w:val="single"/>
        </w:rPr>
        <w:t>ENIENTES DE ALCALDE</w:t>
      </w:r>
      <w:r w:rsidR="00DC1AE7" w:rsidRPr="00B3095C">
        <w:rPr>
          <w:rFonts w:ascii="Tahoma" w:hAnsi="Tahoma" w:cs="Tahoma"/>
          <w:sz w:val="20"/>
          <w:u w:val="single"/>
        </w:rPr>
        <w:t>SA</w:t>
      </w:r>
      <w:r w:rsidR="00966247" w:rsidRPr="00B3095C">
        <w:rPr>
          <w:rFonts w:ascii="Tahoma" w:hAnsi="Tahoma" w:cs="Tahoma"/>
          <w:sz w:val="20"/>
          <w:u w:val="single"/>
        </w:rPr>
        <w:t xml:space="preserve">  QUE HAN FALTADO SIN EXCUSA</w:t>
      </w:r>
      <w:r w:rsidR="00966247" w:rsidRPr="00B3095C">
        <w:rPr>
          <w:rFonts w:ascii="Tahoma" w:hAnsi="Tahoma" w:cs="Tahoma"/>
          <w:sz w:val="20"/>
        </w:rPr>
        <w:t xml:space="preserve">: </w:t>
      </w:r>
    </w:p>
    <w:p w:rsidR="00966247" w:rsidRPr="00B3095C" w:rsidRDefault="00966247" w:rsidP="00341337">
      <w:pPr>
        <w:pStyle w:val="Sangradetextonormal"/>
        <w:tabs>
          <w:tab w:val="left" w:pos="709"/>
        </w:tabs>
        <w:spacing w:after="0"/>
        <w:rPr>
          <w:rFonts w:ascii="Tahoma" w:hAnsi="Tahoma" w:cs="Tahoma"/>
          <w:sz w:val="20"/>
        </w:rPr>
      </w:pPr>
      <w:r w:rsidRPr="00B3095C">
        <w:rPr>
          <w:rFonts w:ascii="Tahoma" w:hAnsi="Tahoma" w:cs="Tahoma"/>
          <w:sz w:val="20"/>
        </w:rPr>
        <w:t>Ninguno</w:t>
      </w:r>
      <w:r w:rsidR="00530942" w:rsidRPr="00B3095C">
        <w:rPr>
          <w:rFonts w:ascii="Tahoma" w:hAnsi="Tahoma" w:cs="Tahoma"/>
          <w:sz w:val="20"/>
        </w:rPr>
        <w:t>.</w:t>
      </w:r>
    </w:p>
    <w:p w:rsidR="002500C8" w:rsidRPr="00B3095C" w:rsidRDefault="00FA5BD5" w:rsidP="00341337">
      <w:pPr>
        <w:tabs>
          <w:tab w:val="left" w:pos="709"/>
        </w:tabs>
        <w:spacing w:line="360" w:lineRule="auto"/>
        <w:ind w:firstLine="709"/>
        <w:jc w:val="both"/>
        <w:rPr>
          <w:rFonts w:cs="Tahoma"/>
          <w:sz w:val="20"/>
          <w:szCs w:val="20"/>
        </w:rPr>
      </w:pPr>
      <w:r w:rsidRPr="00B3095C">
        <w:rPr>
          <w:rFonts w:cs="Tahoma"/>
          <w:sz w:val="20"/>
          <w:szCs w:val="20"/>
        </w:rPr>
        <w:t>Presidió el acto la Sra. Alcaldesa</w:t>
      </w:r>
      <w:r w:rsidR="007B13E8" w:rsidRPr="00B3095C">
        <w:rPr>
          <w:rFonts w:cs="Tahoma"/>
          <w:sz w:val="20"/>
          <w:szCs w:val="20"/>
        </w:rPr>
        <w:t xml:space="preserve"> </w:t>
      </w:r>
      <w:r w:rsidR="00966247" w:rsidRPr="00B3095C">
        <w:rPr>
          <w:rFonts w:cs="Tahoma"/>
          <w:sz w:val="20"/>
          <w:szCs w:val="20"/>
        </w:rPr>
        <w:t xml:space="preserve">doña Elena </w:t>
      </w:r>
      <w:proofErr w:type="spellStart"/>
      <w:r w:rsidR="00966247" w:rsidRPr="00B3095C">
        <w:rPr>
          <w:rFonts w:cs="Tahoma"/>
          <w:sz w:val="20"/>
          <w:szCs w:val="20"/>
        </w:rPr>
        <w:t>Biurrun</w:t>
      </w:r>
      <w:proofErr w:type="spellEnd"/>
      <w:r w:rsidR="00966247" w:rsidRPr="00B3095C">
        <w:rPr>
          <w:rFonts w:cs="Tahoma"/>
          <w:sz w:val="20"/>
          <w:szCs w:val="20"/>
        </w:rPr>
        <w:t xml:space="preserve"> Sainz de Rozas </w:t>
      </w:r>
      <w:r w:rsidRPr="00B3095C">
        <w:rPr>
          <w:rFonts w:cs="Tahoma"/>
          <w:sz w:val="20"/>
          <w:szCs w:val="20"/>
        </w:rPr>
        <w:t>y actuó como Secretario el</w:t>
      </w:r>
      <w:r w:rsidR="003A6330" w:rsidRPr="00B3095C">
        <w:rPr>
          <w:rFonts w:cs="Tahoma"/>
          <w:sz w:val="20"/>
          <w:szCs w:val="20"/>
        </w:rPr>
        <w:t xml:space="preserve"> </w:t>
      </w:r>
      <w:r w:rsidR="002500C8" w:rsidRPr="00B3095C">
        <w:rPr>
          <w:rFonts w:cs="Tahoma"/>
          <w:sz w:val="20"/>
          <w:szCs w:val="20"/>
        </w:rPr>
        <w:t>que lo es de la Corporación Fernando A. Giner Briz.</w:t>
      </w:r>
    </w:p>
    <w:p w:rsidR="000552AC" w:rsidRPr="00B3095C" w:rsidRDefault="000552AC" w:rsidP="00341337">
      <w:pPr>
        <w:tabs>
          <w:tab w:val="left" w:pos="709"/>
        </w:tabs>
        <w:spacing w:line="360" w:lineRule="auto"/>
        <w:ind w:firstLine="709"/>
        <w:jc w:val="both"/>
        <w:rPr>
          <w:rFonts w:cs="Tahoma"/>
          <w:color w:val="FF0000"/>
          <w:sz w:val="20"/>
          <w:szCs w:val="20"/>
        </w:rPr>
      </w:pPr>
      <w:r w:rsidRPr="00B3095C">
        <w:rPr>
          <w:rFonts w:cs="Tahoma"/>
          <w:sz w:val="20"/>
          <w:szCs w:val="20"/>
        </w:rPr>
        <w:t>Asimismo asistió la Sra. Interventora doña Begoña Aisa Peinó.</w:t>
      </w:r>
    </w:p>
    <w:p w:rsidR="00CB4671" w:rsidRPr="00B3095C" w:rsidRDefault="00CB4671" w:rsidP="00341337">
      <w:pPr>
        <w:tabs>
          <w:tab w:val="left" w:pos="709"/>
        </w:tabs>
        <w:spacing w:line="360" w:lineRule="auto"/>
        <w:ind w:firstLine="709"/>
        <w:jc w:val="both"/>
        <w:rPr>
          <w:rFonts w:cs="Tahoma"/>
          <w:sz w:val="20"/>
          <w:szCs w:val="20"/>
        </w:rPr>
      </w:pPr>
      <w:r w:rsidRPr="00B3095C">
        <w:rPr>
          <w:rFonts w:cs="Tahoma"/>
          <w:sz w:val="20"/>
          <w:szCs w:val="20"/>
        </w:rPr>
        <w:t>Declarado abierto el acto por la Presidencia, seguidamente se pasó a tratar y discutir los asuntos referentes a esta sesión, según el Orden del día de la misma, en el que constan los siguientes asuntos:</w:t>
      </w:r>
    </w:p>
    <w:p w:rsidR="00BD5325" w:rsidRPr="00B3095C" w:rsidRDefault="00BD5325" w:rsidP="00341337">
      <w:pPr>
        <w:tabs>
          <w:tab w:val="left" w:pos="709"/>
        </w:tabs>
        <w:spacing w:line="360" w:lineRule="auto"/>
        <w:ind w:firstLine="709"/>
        <w:jc w:val="both"/>
        <w:rPr>
          <w:rFonts w:cs="Tahoma"/>
          <w:sz w:val="20"/>
          <w:szCs w:val="20"/>
        </w:rPr>
      </w:pPr>
      <w:r w:rsidRPr="00B3095C">
        <w:rPr>
          <w:rFonts w:cs="Tahoma"/>
          <w:sz w:val="20"/>
          <w:szCs w:val="20"/>
        </w:rPr>
        <w:t xml:space="preserve">1º.- Borrador del acta de la sesión anterior celebrada el </w:t>
      </w:r>
      <w:r w:rsidR="00341337">
        <w:rPr>
          <w:rFonts w:cs="Tahoma"/>
          <w:sz w:val="20"/>
          <w:szCs w:val="20"/>
        </w:rPr>
        <w:t>11</w:t>
      </w:r>
      <w:r w:rsidRPr="00B3095C">
        <w:rPr>
          <w:rFonts w:cs="Tahoma"/>
          <w:sz w:val="20"/>
          <w:szCs w:val="20"/>
        </w:rPr>
        <w:t xml:space="preserve"> de octubre de 2016 (JGL-20164</w:t>
      </w:r>
      <w:r w:rsidR="00341337">
        <w:rPr>
          <w:rFonts w:cs="Tahoma"/>
          <w:sz w:val="20"/>
          <w:szCs w:val="20"/>
        </w:rPr>
        <w:t>4</w:t>
      </w:r>
      <w:r w:rsidRPr="00B3095C">
        <w:rPr>
          <w:rFonts w:cs="Tahoma"/>
          <w:sz w:val="20"/>
          <w:szCs w:val="20"/>
        </w:rPr>
        <w:t>).</w:t>
      </w:r>
    </w:p>
    <w:p w:rsidR="00341337" w:rsidRPr="0028292E" w:rsidRDefault="00BD5325" w:rsidP="00341337">
      <w:pPr>
        <w:spacing w:line="360" w:lineRule="auto"/>
        <w:ind w:firstLine="709"/>
        <w:jc w:val="both"/>
        <w:rPr>
          <w:rFonts w:cs="Tahoma"/>
          <w:sz w:val="20"/>
          <w:szCs w:val="20"/>
        </w:rPr>
      </w:pPr>
      <w:r w:rsidRPr="0028292E">
        <w:rPr>
          <w:rFonts w:cs="Tahoma"/>
          <w:sz w:val="20"/>
          <w:szCs w:val="20"/>
        </w:rPr>
        <w:t>2º.-</w:t>
      </w:r>
      <w:r w:rsidR="00341337" w:rsidRPr="0028292E">
        <w:rPr>
          <w:rFonts w:cs="Tahoma"/>
          <w:sz w:val="20"/>
          <w:szCs w:val="20"/>
        </w:rPr>
        <w:t xml:space="preserve"> Expediente de contratación, mediante procedimiento negociado sin publicidad, para la redacción del proyecto para campo de fútbol-rugby en la parcela 4.2 del AHS de Torrelodones (09CA-201640): Inicio.</w:t>
      </w:r>
    </w:p>
    <w:p w:rsidR="00341337" w:rsidRPr="0028292E" w:rsidRDefault="00341337" w:rsidP="00341337">
      <w:pPr>
        <w:spacing w:line="360" w:lineRule="auto"/>
        <w:ind w:firstLine="709"/>
        <w:jc w:val="both"/>
        <w:rPr>
          <w:rFonts w:cs="Tahoma"/>
          <w:sz w:val="20"/>
          <w:szCs w:val="20"/>
        </w:rPr>
      </w:pPr>
      <w:r w:rsidRPr="0028292E">
        <w:rPr>
          <w:rFonts w:cs="Tahoma"/>
          <w:sz w:val="20"/>
          <w:szCs w:val="20"/>
        </w:rPr>
        <w:t>3º.- Arrendamiento de parcela sita en la c/ Angel Alberquilla Polín nº 12.</w:t>
      </w:r>
    </w:p>
    <w:p w:rsidR="00341337" w:rsidRPr="0028292E" w:rsidRDefault="00341337" w:rsidP="00341337">
      <w:pPr>
        <w:spacing w:line="360" w:lineRule="auto"/>
        <w:ind w:firstLine="709"/>
        <w:jc w:val="both"/>
        <w:rPr>
          <w:rFonts w:cs="Tahoma"/>
          <w:sz w:val="20"/>
          <w:szCs w:val="20"/>
        </w:rPr>
      </w:pPr>
      <w:r w:rsidRPr="0028292E">
        <w:rPr>
          <w:rFonts w:cs="Tahoma"/>
          <w:sz w:val="20"/>
          <w:szCs w:val="20"/>
        </w:rPr>
        <w:lastRenderedPageBreak/>
        <w:t>4º.- Expediente de contratación por procedimiento abierto del servicio de correduría de seguros de los que es tomador el Ayuntamiento de Torrelodones (09CA-201629): Adjudicación.</w:t>
      </w:r>
    </w:p>
    <w:p w:rsidR="00341337" w:rsidRDefault="00341337" w:rsidP="00341337">
      <w:pPr>
        <w:spacing w:line="360" w:lineRule="auto"/>
        <w:ind w:firstLine="709"/>
        <w:jc w:val="both"/>
        <w:rPr>
          <w:rFonts w:cs="Tahoma"/>
          <w:sz w:val="20"/>
          <w:szCs w:val="20"/>
        </w:rPr>
      </w:pPr>
      <w:r w:rsidRPr="0028292E">
        <w:rPr>
          <w:rFonts w:cs="Tahoma"/>
          <w:sz w:val="20"/>
          <w:szCs w:val="20"/>
        </w:rPr>
        <w:t xml:space="preserve">5º.- Ruegos y Preguntas. </w:t>
      </w:r>
    </w:p>
    <w:p w:rsidR="00784313" w:rsidRDefault="00784313" w:rsidP="00784313">
      <w:pPr>
        <w:spacing w:line="360" w:lineRule="auto"/>
        <w:ind w:firstLine="709"/>
        <w:jc w:val="both"/>
        <w:rPr>
          <w:rFonts w:cs="Tahoma"/>
          <w:sz w:val="20"/>
          <w:szCs w:val="20"/>
        </w:rPr>
      </w:pPr>
      <w:r>
        <w:rPr>
          <w:rFonts w:cs="Tahoma"/>
          <w:sz w:val="20"/>
          <w:szCs w:val="20"/>
        </w:rPr>
        <w:t>6º.- Declaración de urgencia.</w:t>
      </w:r>
    </w:p>
    <w:p w:rsidR="00784313" w:rsidRDefault="00784313" w:rsidP="00784313">
      <w:pPr>
        <w:spacing w:line="360" w:lineRule="auto"/>
        <w:ind w:firstLine="708"/>
        <w:jc w:val="both"/>
        <w:rPr>
          <w:rFonts w:cs="Tahoma"/>
          <w:sz w:val="20"/>
          <w:szCs w:val="20"/>
        </w:rPr>
      </w:pPr>
      <w:r>
        <w:rPr>
          <w:rFonts w:cs="Tahoma"/>
          <w:sz w:val="20"/>
          <w:szCs w:val="20"/>
        </w:rPr>
        <w:t>6.1 E</w:t>
      </w:r>
      <w:r w:rsidRPr="00784313">
        <w:rPr>
          <w:rFonts w:cs="Tahoma"/>
          <w:sz w:val="20"/>
          <w:szCs w:val="20"/>
        </w:rPr>
        <w:t>xpediente de contratación, mediante procedimiento negociado sin publicidad, de las obras comprendidas en el “</w:t>
      </w:r>
      <w:r>
        <w:rPr>
          <w:rFonts w:cs="Tahoma"/>
          <w:sz w:val="20"/>
          <w:szCs w:val="20"/>
        </w:rPr>
        <w:t>P</w:t>
      </w:r>
      <w:r w:rsidRPr="00784313">
        <w:rPr>
          <w:rFonts w:cs="Tahoma"/>
          <w:sz w:val="20"/>
          <w:szCs w:val="20"/>
        </w:rPr>
        <w:t xml:space="preserve">royecto de obras de reacondicionamiento del parque </w:t>
      </w:r>
      <w:r>
        <w:rPr>
          <w:rFonts w:cs="Tahoma"/>
          <w:sz w:val="20"/>
          <w:szCs w:val="20"/>
        </w:rPr>
        <w:t>F</w:t>
      </w:r>
      <w:r w:rsidRPr="00784313">
        <w:rPr>
          <w:rFonts w:cs="Tahoma"/>
          <w:sz w:val="20"/>
          <w:szCs w:val="20"/>
        </w:rPr>
        <w:t>loridablanca “los prados” (</w:t>
      </w:r>
      <w:proofErr w:type="spellStart"/>
      <w:r>
        <w:rPr>
          <w:rFonts w:cs="Tahoma"/>
          <w:sz w:val="20"/>
          <w:szCs w:val="20"/>
        </w:rPr>
        <w:t>A</w:t>
      </w:r>
      <w:r w:rsidRPr="00784313">
        <w:rPr>
          <w:rFonts w:cs="Tahoma"/>
          <w:sz w:val="20"/>
          <w:szCs w:val="20"/>
        </w:rPr>
        <w:t>rea</w:t>
      </w:r>
      <w:proofErr w:type="spellEnd"/>
      <w:r w:rsidRPr="00784313">
        <w:rPr>
          <w:rFonts w:cs="Tahoma"/>
          <w:sz w:val="20"/>
          <w:szCs w:val="20"/>
        </w:rPr>
        <w:t xml:space="preserve"> </w:t>
      </w:r>
      <w:r>
        <w:rPr>
          <w:rFonts w:cs="Tahoma"/>
          <w:sz w:val="20"/>
          <w:szCs w:val="20"/>
        </w:rPr>
        <w:t>H</w:t>
      </w:r>
      <w:r w:rsidRPr="00784313">
        <w:rPr>
          <w:rFonts w:cs="Tahoma"/>
          <w:sz w:val="20"/>
          <w:szCs w:val="20"/>
        </w:rPr>
        <w:t xml:space="preserve">omogénea </w:t>
      </w:r>
      <w:r>
        <w:rPr>
          <w:rFonts w:cs="Tahoma"/>
          <w:sz w:val="20"/>
          <w:szCs w:val="20"/>
        </w:rPr>
        <w:t>S</w:t>
      </w:r>
      <w:r w:rsidRPr="00784313">
        <w:rPr>
          <w:rFonts w:cs="Tahoma"/>
          <w:sz w:val="20"/>
          <w:szCs w:val="20"/>
        </w:rPr>
        <w:t xml:space="preserve">ur)” – </w:t>
      </w:r>
      <w:r>
        <w:rPr>
          <w:rFonts w:cs="Tahoma"/>
          <w:sz w:val="20"/>
          <w:szCs w:val="20"/>
        </w:rPr>
        <w:t>(</w:t>
      </w:r>
      <w:r w:rsidRPr="00784313">
        <w:rPr>
          <w:rFonts w:cs="Tahoma"/>
          <w:sz w:val="20"/>
          <w:szCs w:val="20"/>
        </w:rPr>
        <w:t>09</w:t>
      </w:r>
      <w:r>
        <w:rPr>
          <w:rFonts w:cs="Tahoma"/>
          <w:sz w:val="20"/>
          <w:szCs w:val="20"/>
        </w:rPr>
        <w:t>CA</w:t>
      </w:r>
      <w:r w:rsidRPr="00784313">
        <w:rPr>
          <w:rFonts w:cs="Tahoma"/>
          <w:sz w:val="20"/>
          <w:szCs w:val="20"/>
        </w:rPr>
        <w:t>-201638</w:t>
      </w:r>
      <w:r>
        <w:rPr>
          <w:rFonts w:cs="Tahoma"/>
          <w:sz w:val="20"/>
          <w:szCs w:val="20"/>
        </w:rPr>
        <w:t>)</w:t>
      </w:r>
      <w:r w:rsidRPr="00784313">
        <w:rPr>
          <w:rFonts w:cs="Tahoma"/>
          <w:sz w:val="20"/>
          <w:szCs w:val="20"/>
        </w:rPr>
        <w:t xml:space="preserve">: </w:t>
      </w:r>
      <w:r>
        <w:rPr>
          <w:rFonts w:cs="Tahoma"/>
          <w:sz w:val="20"/>
          <w:szCs w:val="20"/>
        </w:rPr>
        <w:t>A</w:t>
      </w:r>
      <w:r w:rsidRPr="00784313">
        <w:rPr>
          <w:rFonts w:cs="Tahoma"/>
          <w:sz w:val="20"/>
          <w:szCs w:val="20"/>
        </w:rPr>
        <w:t>djudicación</w:t>
      </w:r>
      <w:r>
        <w:rPr>
          <w:rFonts w:cs="Tahoma"/>
          <w:sz w:val="20"/>
          <w:szCs w:val="20"/>
        </w:rPr>
        <w:t>.</w:t>
      </w:r>
    </w:p>
    <w:p w:rsidR="00C01325" w:rsidRPr="0028292E" w:rsidRDefault="009A066A" w:rsidP="00341337">
      <w:pPr>
        <w:tabs>
          <w:tab w:val="left" w:pos="709"/>
        </w:tabs>
        <w:spacing w:line="360" w:lineRule="auto"/>
        <w:ind w:firstLine="709"/>
        <w:jc w:val="both"/>
        <w:rPr>
          <w:rFonts w:cs="Tahoma"/>
          <w:sz w:val="20"/>
          <w:szCs w:val="20"/>
        </w:rPr>
      </w:pPr>
      <w:r w:rsidRPr="0028292E">
        <w:rPr>
          <w:rFonts w:cs="Tahoma"/>
          <w:sz w:val="20"/>
          <w:szCs w:val="20"/>
        </w:rPr>
        <w:t>Sobre dichos asuntos recayeron los siguientes acuerdos:</w:t>
      </w:r>
    </w:p>
    <w:p w:rsidR="00341337" w:rsidRPr="00B3095C" w:rsidRDefault="00341337" w:rsidP="00341337">
      <w:pPr>
        <w:tabs>
          <w:tab w:val="left" w:pos="709"/>
        </w:tabs>
        <w:spacing w:line="360" w:lineRule="auto"/>
        <w:ind w:firstLine="709"/>
        <w:jc w:val="both"/>
        <w:rPr>
          <w:rFonts w:cs="Tahoma"/>
          <w:sz w:val="20"/>
          <w:szCs w:val="20"/>
        </w:rPr>
      </w:pPr>
    </w:p>
    <w:p w:rsidR="00C276AF" w:rsidRPr="00B3095C" w:rsidRDefault="00C276AF" w:rsidP="00341337">
      <w:pPr>
        <w:tabs>
          <w:tab w:val="left" w:pos="709"/>
        </w:tabs>
        <w:spacing w:line="360" w:lineRule="auto"/>
        <w:ind w:firstLine="709"/>
        <w:jc w:val="both"/>
        <w:rPr>
          <w:rFonts w:cs="Tahoma"/>
          <w:sz w:val="20"/>
          <w:szCs w:val="20"/>
          <w:u w:val="single"/>
        </w:rPr>
      </w:pPr>
      <w:r w:rsidRPr="00B3095C">
        <w:rPr>
          <w:rFonts w:cs="Tahoma"/>
          <w:sz w:val="20"/>
          <w:szCs w:val="20"/>
        </w:rPr>
        <w:t xml:space="preserve">1º.- </w:t>
      </w:r>
      <w:r w:rsidRPr="00B3095C">
        <w:rPr>
          <w:rFonts w:cs="Tahoma"/>
          <w:sz w:val="20"/>
          <w:szCs w:val="20"/>
          <w:u w:val="single"/>
        </w:rPr>
        <w:t xml:space="preserve">BORRADOR DEL ACTA DE LA SESIÓN ANTERIOR CELEBRADA EL DÍA CELEBRADA EL DÍA </w:t>
      </w:r>
      <w:r w:rsidR="00341337">
        <w:rPr>
          <w:rFonts w:cs="Tahoma"/>
          <w:sz w:val="20"/>
          <w:szCs w:val="20"/>
          <w:u w:val="single"/>
        </w:rPr>
        <w:t>11</w:t>
      </w:r>
      <w:r w:rsidR="00BD5325" w:rsidRPr="00B3095C">
        <w:rPr>
          <w:rFonts w:cs="Tahoma"/>
          <w:sz w:val="20"/>
          <w:szCs w:val="20"/>
          <w:u w:val="single"/>
        </w:rPr>
        <w:t xml:space="preserve"> DE OCTUBRE</w:t>
      </w:r>
      <w:r w:rsidRPr="00B3095C">
        <w:rPr>
          <w:rFonts w:cs="Tahoma"/>
          <w:sz w:val="20"/>
          <w:szCs w:val="20"/>
          <w:u w:val="single"/>
        </w:rPr>
        <w:t xml:space="preserve"> DE 2016 (JGL-2016</w:t>
      </w:r>
      <w:r w:rsidR="00BD5325" w:rsidRPr="00B3095C">
        <w:rPr>
          <w:rFonts w:cs="Tahoma"/>
          <w:sz w:val="20"/>
          <w:szCs w:val="20"/>
          <w:u w:val="single"/>
        </w:rPr>
        <w:t>4</w:t>
      </w:r>
      <w:r w:rsidR="00341337">
        <w:rPr>
          <w:rFonts w:cs="Tahoma"/>
          <w:sz w:val="20"/>
          <w:szCs w:val="20"/>
          <w:u w:val="single"/>
        </w:rPr>
        <w:t>4</w:t>
      </w:r>
      <w:r w:rsidRPr="00B3095C">
        <w:rPr>
          <w:rFonts w:cs="Tahoma"/>
          <w:sz w:val="20"/>
          <w:szCs w:val="20"/>
          <w:u w:val="single"/>
        </w:rPr>
        <w:t>).</w:t>
      </w:r>
    </w:p>
    <w:p w:rsidR="000552AC" w:rsidRPr="00B3095C" w:rsidRDefault="000552AC" w:rsidP="00341337">
      <w:pPr>
        <w:tabs>
          <w:tab w:val="left" w:pos="709"/>
        </w:tabs>
        <w:spacing w:line="360" w:lineRule="auto"/>
        <w:ind w:firstLine="709"/>
        <w:jc w:val="both"/>
        <w:rPr>
          <w:rFonts w:cs="Tahoma"/>
          <w:sz w:val="20"/>
          <w:szCs w:val="20"/>
        </w:rPr>
      </w:pPr>
      <w:r w:rsidRPr="00B3095C">
        <w:rPr>
          <w:rFonts w:cs="Tahoma"/>
          <w:sz w:val="20"/>
          <w:szCs w:val="20"/>
        </w:rPr>
        <w:t>Dada cuenta d</w:t>
      </w:r>
      <w:r w:rsidR="00154988" w:rsidRPr="00B3095C">
        <w:rPr>
          <w:rFonts w:cs="Tahoma"/>
          <w:sz w:val="20"/>
          <w:szCs w:val="20"/>
        </w:rPr>
        <w:t>e</w:t>
      </w:r>
      <w:r w:rsidR="002500C8" w:rsidRPr="00B3095C">
        <w:rPr>
          <w:rFonts w:cs="Tahoma"/>
          <w:sz w:val="20"/>
          <w:szCs w:val="20"/>
        </w:rPr>
        <w:t>l Borrador</w:t>
      </w:r>
      <w:r w:rsidR="006C5AA6" w:rsidRPr="00B3095C">
        <w:rPr>
          <w:rFonts w:cs="Tahoma"/>
          <w:sz w:val="20"/>
          <w:szCs w:val="20"/>
        </w:rPr>
        <w:t xml:space="preserve"> del </w:t>
      </w:r>
      <w:r w:rsidRPr="00B3095C">
        <w:rPr>
          <w:rFonts w:cs="Tahoma"/>
          <w:sz w:val="20"/>
          <w:szCs w:val="20"/>
        </w:rPr>
        <w:t>acta de la</w:t>
      </w:r>
      <w:r w:rsidR="002500C8" w:rsidRPr="00B3095C">
        <w:rPr>
          <w:rFonts w:cs="Tahoma"/>
          <w:sz w:val="20"/>
          <w:szCs w:val="20"/>
        </w:rPr>
        <w:t xml:space="preserve"> sesión anterior cel</w:t>
      </w:r>
      <w:r w:rsidRPr="00B3095C">
        <w:rPr>
          <w:rFonts w:cs="Tahoma"/>
          <w:sz w:val="20"/>
          <w:szCs w:val="20"/>
        </w:rPr>
        <w:t>ebrada</w:t>
      </w:r>
      <w:r w:rsidR="002500C8" w:rsidRPr="00B3095C">
        <w:rPr>
          <w:rFonts w:cs="Tahoma"/>
          <w:sz w:val="20"/>
          <w:szCs w:val="20"/>
        </w:rPr>
        <w:t xml:space="preserve"> el día</w:t>
      </w:r>
      <w:r w:rsidR="004D2658" w:rsidRPr="00B3095C">
        <w:rPr>
          <w:rFonts w:cs="Tahoma"/>
          <w:sz w:val="20"/>
          <w:szCs w:val="20"/>
        </w:rPr>
        <w:t xml:space="preserve"> </w:t>
      </w:r>
      <w:r w:rsidR="0099702E">
        <w:rPr>
          <w:rFonts w:cs="Tahoma"/>
          <w:sz w:val="20"/>
          <w:szCs w:val="20"/>
        </w:rPr>
        <w:t>11</w:t>
      </w:r>
      <w:r w:rsidR="00BD5325" w:rsidRPr="00B3095C">
        <w:rPr>
          <w:rFonts w:cs="Tahoma"/>
          <w:sz w:val="20"/>
          <w:szCs w:val="20"/>
        </w:rPr>
        <w:t xml:space="preserve"> de octubre</w:t>
      </w:r>
      <w:r w:rsidR="004D2658" w:rsidRPr="00B3095C">
        <w:rPr>
          <w:rFonts w:cs="Tahoma"/>
          <w:sz w:val="20"/>
          <w:szCs w:val="20"/>
        </w:rPr>
        <w:t xml:space="preserve"> de </w:t>
      </w:r>
      <w:r w:rsidR="002500C8" w:rsidRPr="00B3095C">
        <w:rPr>
          <w:rFonts w:cs="Tahoma"/>
          <w:sz w:val="20"/>
          <w:szCs w:val="20"/>
        </w:rPr>
        <w:t>2016</w:t>
      </w:r>
      <w:r w:rsidR="00154988" w:rsidRPr="00B3095C">
        <w:rPr>
          <w:rFonts w:cs="Tahoma"/>
          <w:sz w:val="20"/>
          <w:szCs w:val="20"/>
        </w:rPr>
        <w:t xml:space="preserve"> </w:t>
      </w:r>
      <w:r w:rsidR="00B37690" w:rsidRPr="00B3095C">
        <w:rPr>
          <w:rFonts w:cs="Tahoma"/>
          <w:sz w:val="20"/>
          <w:szCs w:val="20"/>
        </w:rPr>
        <w:t>(JGL-201</w:t>
      </w:r>
      <w:r w:rsidR="00C60A85" w:rsidRPr="00B3095C">
        <w:rPr>
          <w:rFonts w:cs="Tahoma"/>
          <w:sz w:val="20"/>
          <w:szCs w:val="20"/>
        </w:rPr>
        <w:t>6</w:t>
      </w:r>
      <w:r w:rsidR="00BD5325" w:rsidRPr="00B3095C">
        <w:rPr>
          <w:rFonts w:cs="Tahoma"/>
          <w:sz w:val="20"/>
          <w:szCs w:val="20"/>
        </w:rPr>
        <w:t>4</w:t>
      </w:r>
      <w:r w:rsidR="0099702E">
        <w:rPr>
          <w:rFonts w:cs="Tahoma"/>
          <w:sz w:val="20"/>
          <w:szCs w:val="20"/>
        </w:rPr>
        <w:t>4</w:t>
      </w:r>
      <w:r w:rsidR="002500C8" w:rsidRPr="00B3095C">
        <w:rPr>
          <w:rFonts w:cs="Tahoma"/>
          <w:sz w:val="20"/>
          <w:szCs w:val="20"/>
        </w:rPr>
        <w:t>)</w:t>
      </w:r>
      <w:r w:rsidRPr="00B3095C">
        <w:rPr>
          <w:rFonts w:cs="Tahoma"/>
          <w:sz w:val="20"/>
          <w:szCs w:val="20"/>
        </w:rPr>
        <w:t xml:space="preserve"> cuyo texto</w:t>
      </w:r>
      <w:r w:rsidR="00C7769F" w:rsidRPr="00B3095C">
        <w:rPr>
          <w:rFonts w:cs="Tahoma"/>
          <w:sz w:val="20"/>
          <w:szCs w:val="20"/>
        </w:rPr>
        <w:t xml:space="preserve"> ha</w:t>
      </w:r>
      <w:r w:rsidRPr="00B3095C">
        <w:rPr>
          <w:rFonts w:cs="Tahoma"/>
          <w:sz w:val="20"/>
          <w:szCs w:val="20"/>
        </w:rPr>
        <w:t xml:space="preserve"> sido facilitado con antelación suficiente a los señores miembros de esta Junta de Gobierno, fue aprobada por unanimidad de los señores asistentes, previa votación ordinaria.</w:t>
      </w:r>
    </w:p>
    <w:p w:rsidR="000552AC" w:rsidRPr="00B3095C" w:rsidRDefault="000552AC" w:rsidP="00341337">
      <w:pPr>
        <w:tabs>
          <w:tab w:val="left" w:pos="709"/>
        </w:tabs>
        <w:spacing w:line="360" w:lineRule="auto"/>
        <w:ind w:firstLine="709"/>
        <w:jc w:val="both"/>
        <w:rPr>
          <w:rFonts w:cs="Tahoma"/>
          <w:sz w:val="20"/>
          <w:szCs w:val="20"/>
        </w:rPr>
      </w:pPr>
      <w:r w:rsidRPr="00B3095C">
        <w:rPr>
          <w:rFonts w:cs="Tahoma"/>
          <w:sz w:val="20"/>
          <w:szCs w:val="20"/>
        </w:rPr>
        <w:t>Esta</w:t>
      </w:r>
      <w:r w:rsidR="00C7769F" w:rsidRPr="00B3095C">
        <w:rPr>
          <w:rFonts w:cs="Tahoma"/>
          <w:sz w:val="20"/>
          <w:szCs w:val="20"/>
        </w:rPr>
        <w:t xml:space="preserve"> Acta</w:t>
      </w:r>
      <w:r w:rsidRPr="00B3095C">
        <w:rPr>
          <w:rFonts w:cs="Tahoma"/>
          <w:sz w:val="20"/>
          <w:szCs w:val="20"/>
        </w:rPr>
        <w:t xml:space="preserve"> una vez transcrita en su correspondiente Libro será autorizada posteriormente con la firma de la Sra. Alcaldesa  y del Sr. Secretario, de conformidad a lo establecido en el artículo 110 del Reglamento de Organización, Funcionamiento y Régimen Jurídico de las Entidades Locales aprobado por Real Decreto 2568/1986 de 28 de noviembre (BOE nº 305 de 22 de diciembre).</w:t>
      </w:r>
    </w:p>
    <w:p w:rsidR="000552AC" w:rsidRPr="00B3095C" w:rsidRDefault="000552AC" w:rsidP="00341337">
      <w:pPr>
        <w:tabs>
          <w:tab w:val="left" w:pos="709"/>
        </w:tabs>
        <w:spacing w:line="360" w:lineRule="auto"/>
        <w:ind w:firstLine="709"/>
        <w:jc w:val="both"/>
        <w:rPr>
          <w:rFonts w:cs="Tahoma"/>
          <w:sz w:val="20"/>
          <w:szCs w:val="20"/>
        </w:rPr>
      </w:pPr>
      <w:r w:rsidRPr="00B3095C">
        <w:rPr>
          <w:rFonts w:cs="Tahoma"/>
          <w:sz w:val="20"/>
          <w:szCs w:val="20"/>
        </w:rPr>
        <w:t>Una copia de esta</w:t>
      </w:r>
      <w:r w:rsidR="006C5AA6" w:rsidRPr="00B3095C">
        <w:rPr>
          <w:rFonts w:cs="Tahoma"/>
          <w:sz w:val="20"/>
          <w:szCs w:val="20"/>
        </w:rPr>
        <w:t xml:space="preserve"> Acta</w:t>
      </w:r>
      <w:r w:rsidRPr="00B3095C">
        <w:rPr>
          <w:rFonts w:cs="Tahoma"/>
          <w:sz w:val="20"/>
          <w:szCs w:val="20"/>
        </w:rPr>
        <w:t xml:space="preserve"> será remitida a todos los miembros de la Corporación, de conformidad a lo establecido en el artículo 113.1.b) del mismo Reglamento.</w:t>
      </w:r>
    </w:p>
    <w:p w:rsidR="00C7769F" w:rsidRPr="00B3095C" w:rsidRDefault="00C7769F" w:rsidP="00341337">
      <w:pPr>
        <w:tabs>
          <w:tab w:val="left" w:pos="709"/>
        </w:tabs>
        <w:spacing w:line="360" w:lineRule="auto"/>
        <w:ind w:firstLine="709"/>
        <w:jc w:val="both"/>
        <w:rPr>
          <w:rFonts w:cs="Tahoma"/>
          <w:sz w:val="20"/>
          <w:szCs w:val="20"/>
        </w:rPr>
      </w:pPr>
    </w:p>
    <w:p w:rsidR="00341337" w:rsidRPr="002264C9" w:rsidRDefault="00C276AF" w:rsidP="00341337">
      <w:pPr>
        <w:tabs>
          <w:tab w:val="left" w:pos="709"/>
        </w:tabs>
        <w:spacing w:line="360" w:lineRule="auto"/>
        <w:ind w:firstLine="708"/>
        <w:jc w:val="both"/>
        <w:rPr>
          <w:rFonts w:cs="Tahoma"/>
          <w:sz w:val="20"/>
          <w:szCs w:val="20"/>
        </w:rPr>
      </w:pPr>
      <w:r w:rsidRPr="00B3095C">
        <w:rPr>
          <w:rFonts w:cs="Tahoma"/>
          <w:sz w:val="20"/>
          <w:szCs w:val="20"/>
        </w:rPr>
        <w:t xml:space="preserve">2º.- </w:t>
      </w:r>
      <w:r w:rsidR="00341337" w:rsidRPr="00C410FF">
        <w:rPr>
          <w:rFonts w:cs="Tahoma"/>
          <w:sz w:val="20"/>
          <w:szCs w:val="20"/>
          <w:u w:val="single"/>
        </w:rPr>
        <w:t>EXPEDIENTE DE CONTRATACIÓN, MEDIANTE PROCEDIMIENTO NEGOCIADO SIN PUBLICIDAD, PARA LA REDACCIÓN DEL PROYECTO PARA CAMPO DE FÚTBOL-RUGBY EN LA PARCELA 4.2 DEL AHS DE TORRELODONES (09CA-201640): INICIO</w:t>
      </w:r>
      <w:r w:rsidR="00341337" w:rsidRPr="002264C9">
        <w:rPr>
          <w:rFonts w:cs="Tahoma"/>
          <w:sz w:val="20"/>
          <w:szCs w:val="20"/>
        </w:rPr>
        <w:t>.</w:t>
      </w:r>
    </w:p>
    <w:p w:rsidR="00341337" w:rsidRPr="00E371B2" w:rsidRDefault="00341337" w:rsidP="00341337">
      <w:pPr>
        <w:spacing w:line="360" w:lineRule="auto"/>
        <w:ind w:firstLine="708"/>
        <w:jc w:val="both"/>
        <w:rPr>
          <w:rFonts w:cs="Tahoma"/>
          <w:sz w:val="20"/>
          <w:szCs w:val="20"/>
        </w:rPr>
      </w:pPr>
      <w:r w:rsidRPr="00E371B2">
        <w:rPr>
          <w:rFonts w:cs="Tahoma"/>
          <w:sz w:val="20"/>
          <w:szCs w:val="20"/>
        </w:rPr>
        <w:t xml:space="preserve">Visto el expediente de contratación para la redacción del proyecto para campo de fútbol-rugby en la parcela 4.2 del </w:t>
      </w:r>
      <w:r w:rsidR="003A0BCB" w:rsidRPr="00E371B2">
        <w:rPr>
          <w:rFonts w:cs="Tahoma"/>
          <w:sz w:val="20"/>
          <w:szCs w:val="20"/>
        </w:rPr>
        <w:t>Área</w:t>
      </w:r>
      <w:r w:rsidRPr="00E371B2">
        <w:rPr>
          <w:rFonts w:cs="Tahoma"/>
          <w:sz w:val="20"/>
          <w:szCs w:val="20"/>
        </w:rPr>
        <w:t xml:space="preserve"> Homogénea Sur de Torrelodones.</w:t>
      </w:r>
    </w:p>
    <w:p w:rsidR="00341337" w:rsidRPr="00E371B2" w:rsidRDefault="00341337" w:rsidP="00341337">
      <w:pPr>
        <w:spacing w:line="360" w:lineRule="auto"/>
        <w:ind w:firstLine="708"/>
        <w:jc w:val="both"/>
        <w:rPr>
          <w:rFonts w:cs="Tahoma"/>
          <w:sz w:val="20"/>
          <w:szCs w:val="20"/>
        </w:rPr>
      </w:pPr>
      <w:r w:rsidRPr="00E371B2">
        <w:rPr>
          <w:rFonts w:cs="Tahoma"/>
          <w:sz w:val="20"/>
          <w:szCs w:val="20"/>
        </w:rPr>
        <w:t>Consta en el expediente la siguiente documentación:</w:t>
      </w:r>
    </w:p>
    <w:p w:rsidR="00341337" w:rsidRPr="00E371B2" w:rsidRDefault="00341337" w:rsidP="00341337">
      <w:pPr>
        <w:spacing w:line="360" w:lineRule="auto"/>
        <w:ind w:firstLine="708"/>
        <w:jc w:val="both"/>
        <w:rPr>
          <w:rFonts w:cs="Tahoma"/>
          <w:sz w:val="20"/>
          <w:szCs w:val="20"/>
        </w:rPr>
      </w:pPr>
      <w:r w:rsidRPr="00E371B2">
        <w:rPr>
          <w:rFonts w:cs="Tahoma"/>
          <w:sz w:val="20"/>
          <w:szCs w:val="20"/>
        </w:rPr>
        <w:t>Propuesta de inicio del Concejal Delegado de Urbanismo firmado digitalmente el 10 de octubre de 2016.</w:t>
      </w:r>
    </w:p>
    <w:p w:rsidR="00341337" w:rsidRPr="00E371B2" w:rsidRDefault="00341337" w:rsidP="00341337">
      <w:pPr>
        <w:spacing w:line="360" w:lineRule="auto"/>
        <w:ind w:firstLine="708"/>
        <w:jc w:val="both"/>
        <w:rPr>
          <w:rFonts w:cs="Tahoma"/>
          <w:sz w:val="20"/>
          <w:szCs w:val="20"/>
        </w:rPr>
      </w:pPr>
      <w:r w:rsidRPr="00E371B2">
        <w:rPr>
          <w:rFonts w:cs="Tahoma"/>
          <w:sz w:val="20"/>
          <w:szCs w:val="20"/>
        </w:rPr>
        <w:t>Informe del Arquitecto Municipal firmado digitalmente el 30 de septiembre de 2016.</w:t>
      </w:r>
    </w:p>
    <w:p w:rsidR="00341337" w:rsidRPr="00E371B2" w:rsidRDefault="00341337" w:rsidP="00341337">
      <w:pPr>
        <w:spacing w:line="360" w:lineRule="auto"/>
        <w:ind w:firstLine="708"/>
        <w:jc w:val="both"/>
        <w:rPr>
          <w:rFonts w:cs="Tahoma"/>
          <w:sz w:val="20"/>
          <w:szCs w:val="20"/>
        </w:rPr>
      </w:pPr>
      <w:r w:rsidRPr="00E371B2">
        <w:rPr>
          <w:rFonts w:cs="Tahoma"/>
          <w:sz w:val="20"/>
          <w:szCs w:val="20"/>
        </w:rPr>
        <w:t>Informe del Secretario firmado digitalmente el 7 de octubre de 2016.</w:t>
      </w:r>
    </w:p>
    <w:p w:rsidR="00001D2F" w:rsidRPr="00001D2F" w:rsidRDefault="00001D2F" w:rsidP="00341337">
      <w:pPr>
        <w:spacing w:line="360" w:lineRule="auto"/>
        <w:ind w:firstLine="708"/>
        <w:jc w:val="both"/>
        <w:rPr>
          <w:rFonts w:cs="Tahoma"/>
          <w:sz w:val="20"/>
          <w:szCs w:val="20"/>
        </w:rPr>
      </w:pPr>
      <w:r w:rsidRPr="00001D2F">
        <w:rPr>
          <w:rFonts w:cs="Tahoma"/>
          <w:sz w:val="20"/>
          <w:szCs w:val="20"/>
        </w:rPr>
        <w:t>Informe de la Interventora firmado digitalmente el 14 de octubre de 2016.</w:t>
      </w:r>
    </w:p>
    <w:p w:rsidR="00341337" w:rsidRPr="00E371B2" w:rsidRDefault="00341337" w:rsidP="00341337">
      <w:pPr>
        <w:spacing w:line="360" w:lineRule="auto"/>
        <w:ind w:firstLine="708"/>
        <w:jc w:val="both"/>
        <w:rPr>
          <w:rFonts w:cs="Tahoma"/>
          <w:sz w:val="20"/>
          <w:szCs w:val="20"/>
        </w:rPr>
      </w:pPr>
      <w:r w:rsidRPr="00E371B2">
        <w:rPr>
          <w:rFonts w:cs="Tahoma"/>
          <w:sz w:val="20"/>
          <w:szCs w:val="20"/>
        </w:rPr>
        <w:t>La Junta de Gobierno Local, previa votación ordinaria y por unanimidad de los señores asistentes, acuerda:</w:t>
      </w:r>
    </w:p>
    <w:p w:rsidR="00341337" w:rsidRPr="000D5246" w:rsidRDefault="00341337" w:rsidP="00341337">
      <w:pPr>
        <w:spacing w:line="360" w:lineRule="auto"/>
        <w:ind w:firstLine="708"/>
        <w:jc w:val="both"/>
        <w:rPr>
          <w:rFonts w:cs="Tahoma"/>
          <w:sz w:val="20"/>
          <w:szCs w:val="20"/>
          <w:lang w:eastAsia="en-US"/>
        </w:rPr>
      </w:pPr>
      <w:r w:rsidRPr="000D5246">
        <w:rPr>
          <w:rFonts w:cs="Tahoma"/>
          <w:sz w:val="20"/>
          <w:szCs w:val="20"/>
        </w:rPr>
        <w:t xml:space="preserve">1º.- Declarar de tramitación anticipada del expediente para la redacción del proyecto para campo de fútbol-rugby en la parcela 4.2 del </w:t>
      </w:r>
      <w:r w:rsidR="003A0BCB" w:rsidRPr="000D5246">
        <w:rPr>
          <w:rFonts w:cs="Tahoma"/>
          <w:sz w:val="20"/>
          <w:szCs w:val="20"/>
        </w:rPr>
        <w:t>Área</w:t>
      </w:r>
      <w:bookmarkStart w:id="0" w:name="_GoBack"/>
      <w:bookmarkEnd w:id="0"/>
      <w:r w:rsidRPr="000D5246">
        <w:rPr>
          <w:rFonts w:cs="Tahoma"/>
          <w:sz w:val="20"/>
          <w:szCs w:val="20"/>
        </w:rPr>
        <w:t xml:space="preserve"> Homogénea Sur de Torrelodones, con un presupuesto base de licitación de 43.400,00 €</w:t>
      </w:r>
      <w:r w:rsidRPr="000D5246">
        <w:rPr>
          <w:rFonts w:cs="Tahoma"/>
          <w:sz w:val="20"/>
          <w:szCs w:val="20"/>
          <w:lang w:eastAsia="en-US"/>
        </w:rPr>
        <w:t xml:space="preserve"> IVA excluido.</w:t>
      </w:r>
    </w:p>
    <w:p w:rsidR="00341337" w:rsidRPr="00E371B2" w:rsidRDefault="00341337" w:rsidP="00341337">
      <w:pPr>
        <w:spacing w:line="360" w:lineRule="auto"/>
        <w:ind w:firstLine="708"/>
        <w:jc w:val="both"/>
        <w:rPr>
          <w:rFonts w:cs="Tahoma"/>
          <w:sz w:val="20"/>
          <w:szCs w:val="20"/>
        </w:rPr>
      </w:pPr>
      <w:r w:rsidRPr="00E371B2">
        <w:rPr>
          <w:rFonts w:cs="Tahoma"/>
          <w:sz w:val="20"/>
          <w:szCs w:val="20"/>
        </w:rPr>
        <w:t>2º.- Adjudicar el contrato por procedimiento negociado sin publicidad.</w:t>
      </w:r>
    </w:p>
    <w:p w:rsidR="00341337" w:rsidRPr="00E371B2" w:rsidRDefault="00341337" w:rsidP="00341337">
      <w:pPr>
        <w:spacing w:line="360" w:lineRule="auto"/>
        <w:ind w:firstLine="708"/>
        <w:jc w:val="both"/>
        <w:rPr>
          <w:rFonts w:cs="Tahoma"/>
          <w:sz w:val="20"/>
          <w:szCs w:val="20"/>
        </w:rPr>
      </w:pPr>
      <w:r w:rsidRPr="00E371B2">
        <w:rPr>
          <w:rFonts w:cs="Tahoma"/>
          <w:sz w:val="20"/>
          <w:szCs w:val="20"/>
        </w:rPr>
        <w:t>3º.- Invitar a las siguientes empresas:</w:t>
      </w:r>
    </w:p>
    <w:p w:rsidR="00341337" w:rsidRPr="00E371B2" w:rsidRDefault="00341337" w:rsidP="00341337">
      <w:pPr>
        <w:spacing w:line="360" w:lineRule="auto"/>
        <w:ind w:left="1560" w:hanging="425"/>
        <w:jc w:val="both"/>
        <w:rPr>
          <w:rFonts w:cs="Tahoma"/>
          <w:sz w:val="20"/>
          <w:szCs w:val="20"/>
        </w:rPr>
      </w:pPr>
      <w:r w:rsidRPr="00E371B2">
        <w:rPr>
          <w:rFonts w:cs="Tahoma"/>
          <w:sz w:val="20"/>
          <w:szCs w:val="20"/>
        </w:rPr>
        <w:lastRenderedPageBreak/>
        <w:t>•</w:t>
      </w:r>
      <w:r w:rsidRPr="00E371B2">
        <w:rPr>
          <w:rFonts w:cs="Tahoma"/>
          <w:sz w:val="20"/>
          <w:szCs w:val="20"/>
        </w:rPr>
        <w:tab/>
        <w:t>D. Juan Ignacio Herrero Fernández</w:t>
      </w:r>
    </w:p>
    <w:p w:rsidR="00341337" w:rsidRPr="00E371B2" w:rsidRDefault="00341337" w:rsidP="00341337">
      <w:pPr>
        <w:spacing w:line="360" w:lineRule="auto"/>
        <w:ind w:left="1560" w:hanging="425"/>
        <w:jc w:val="both"/>
        <w:rPr>
          <w:rFonts w:cs="Tahoma"/>
          <w:sz w:val="20"/>
          <w:szCs w:val="20"/>
        </w:rPr>
      </w:pPr>
      <w:r w:rsidRPr="00E371B2">
        <w:rPr>
          <w:rFonts w:cs="Tahoma"/>
          <w:sz w:val="20"/>
          <w:szCs w:val="20"/>
        </w:rPr>
        <w:t>•</w:t>
      </w:r>
      <w:r w:rsidRPr="00E371B2">
        <w:rPr>
          <w:rFonts w:cs="Tahoma"/>
          <w:sz w:val="20"/>
          <w:szCs w:val="20"/>
        </w:rPr>
        <w:tab/>
        <w:t>D. Ignacio Rodríguez Urgel</w:t>
      </w:r>
    </w:p>
    <w:p w:rsidR="00341337" w:rsidRPr="00E371B2" w:rsidRDefault="00341337" w:rsidP="00341337">
      <w:pPr>
        <w:spacing w:line="360" w:lineRule="auto"/>
        <w:ind w:left="1560" w:hanging="425"/>
        <w:jc w:val="both"/>
        <w:rPr>
          <w:rFonts w:cs="Tahoma"/>
          <w:sz w:val="20"/>
          <w:szCs w:val="20"/>
        </w:rPr>
      </w:pPr>
      <w:r w:rsidRPr="00E371B2">
        <w:rPr>
          <w:rFonts w:cs="Tahoma"/>
          <w:sz w:val="20"/>
          <w:szCs w:val="20"/>
        </w:rPr>
        <w:t>•</w:t>
      </w:r>
      <w:r w:rsidRPr="00E371B2">
        <w:rPr>
          <w:rFonts w:cs="Tahoma"/>
          <w:sz w:val="20"/>
          <w:szCs w:val="20"/>
        </w:rPr>
        <w:tab/>
        <w:t xml:space="preserve">D. Mauro Doncel </w:t>
      </w:r>
      <w:proofErr w:type="spellStart"/>
      <w:r w:rsidRPr="00E371B2">
        <w:rPr>
          <w:rFonts w:cs="Tahoma"/>
          <w:sz w:val="20"/>
          <w:szCs w:val="20"/>
        </w:rPr>
        <w:t>Marchán</w:t>
      </w:r>
      <w:proofErr w:type="spellEnd"/>
      <w:r w:rsidRPr="00E371B2">
        <w:rPr>
          <w:rFonts w:cs="Tahoma"/>
          <w:sz w:val="20"/>
          <w:szCs w:val="20"/>
        </w:rPr>
        <w:t xml:space="preserve"> y Dª Maitane Díaz Prieto         </w:t>
      </w:r>
    </w:p>
    <w:p w:rsidR="00341337" w:rsidRPr="00E371B2" w:rsidRDefault="00341337" w:rsidP="00341337">
      <w:pPr>
        <w:spacing w:line="360" w:lineRule="auto"/>
        <w:ind w:left="1560" w:hanging="425"/>
        <w:jc w:val="both"/>
        <w:rPr>
          <w:rFonts w:cs="Tahoma"/>
          <w:sz w:val="20"/>
          <w:szCs w:val="20"/>
        </w:rPr>
      </w:pPr>
      <w:r w:rsidRPr="00E371B2">
        <w:rPr>
          <w:rFonts w:cs="Tahoma"/>
          <w:sz w:val="20"/>
          <w:szCs w:val="20"/>
        </w:rPr>
        <w:t>•</w:t>
      </w:r>
      <w:r w:rsidRPr="00E371B2">
        <w:rPr>
          <w:rFonts w:cs="Tahoma"/>
          <w:sz w:val="20"/>
          <w:szCs w:val="20"/>
        </w:rPr>
        <w:tab/>
        <w:t>D. Pelayo García Costales y  D. Juan Manuel Palacios Galán.</w:t>
      </w:r>
    </w:p>
    <w:p w:rsidR="00341337" w:rsidRPr="00E371B2" w:rsidRDefault="00341337" w:rsidP="00341337">
      <w:pPr>
        <w:spacing w:line="360" w:lineRule="auto"/>
        <w:ind w:left="1560" w:hanging="425"/>
        <w:jc w:val="both"/>
        <w:rPr>
          <w:rFonts w:cs="Tahoma"/>
          <w:sz w:val="20"/>
          <w:szCs w:val="20"/>
        </w:rPr>
      </w:pPr>
      <w:r w:rsidRPr="00E371B2">
        <w:rPr>
          <w:rFonts w:cs="Tahoma"/>
          <w:sz w:val="20"/>
          <w:szCs w:val="20"/>
        </w:rPr>
        <w:t>•</w:t>
      </w:r>
      <w:r w:rsidRPr="00E371B2">
        <w:rPr>
          <w:rFonts w:cs="Tahoma"/>
          <w:sz w:val="20"/>
          <w:szCs w:val="20"/>
        </w:rPr>
        <w:tab/>
        <w:t xml:space="preserve">Picado-de Blas Arquitectos, S.L. </w:t>
      </w:r>
    </w:p>
    <w:p w:rsidR="00341337" w:rsidRPr="00E371B2" w:rsidRDefault="00341337" w:rsidP="00341337">
      <w:pPr>
        <w:spacing w:line="360" w:lineRule="auto"/>
        <w:ind w:left="1560" w:hanging="425"/>
        <w:jc w:val="both"/>
        <w:rPr>
          <w:rFonts w:cs="Tahoma"/>
          <w:sz w:val="20"/>
          <w:szCs w:val="20"/>
        </w:rPr>
      </w:pPr>
      <w:r w:rsidRPr="00E371B2">
        <w:rPr>
          <w:rFonts w:cs="Tahoma"/>
          <w:sz w:val="20"/>
          <w:szCs w:val="20"/>
        </w:rPr>
        <w:t>•</w:t>
      </w:r>
      <w:r w:rsidRPr="00E371B2">
        <w:rPr>
          <w:rFonts w:cs="Tahoma"/>
          <w:sz w:val="20"/>
          <w:szCs w:val="20"/>
        </w:rPr>
        <w:tab/>
        <w:t>D. Ángel Hernández Pando</w:t>
      </w:r>
    </w:p>
    <w:p w:rsidR="00341337" w:rsidRPr="00E371B2" w:rsidRDefault="00341337" w:rsidP="00341337">
      <w:pPr>
        <w:spacing w:line="360" w:lineRule="auto"/>
        <w:ind w:left="1560" w:hanging="425"/>
        <w:jc w:val="both"/>
        <w:rPr>
          <w:rFonts w:cs="Tahoma"/>
          <w:sz w:val="20"/>
          <w:szCs w:val="20"/>
        </w:rPr>
      </w:pPr>
      <w:r w:rsidRPr="00E371B2">
        <w:rPr>
          <w:rFonts w:cs="Tahoma"/>
          <w:sz w:val="20"/>
          <w:szCs w:val="20"/>
        </w:rPr>
        <w:t>•</w:t>
      </w:r>
      <w:r w:rsidRPr="00E371B2">
        <w:rPr>
          <w:rFonts w:cs="Tahoma"/>
          <w:sz w:val="20"/>
          <w:szCs w:val="20"/>
        </w:rPr>
        <w:tab/>
        <w:t xml:space="preserve">Dª María </w:t>
      </w:r>
      <w:proofErr w:type="spellStart"/>
      <w:r w:rsidRPr="00E371B2">
        <w:rPr>
          <w:rFonts w:cs="Tahoma"/>
          <w:sz w:val="20"/>
          <w:szCs w:val="20"/>
        </w:rPr>
        <w:t>Mestre</w:t>
      </w:r>
      <w:proofErr w:type="spellEnd"/>
      <w:r w:rsidRPr="00E371B2">
        <w:rPr>
          <w:rFonts w:cs="Tahoma"/>
          <w:sz w:val="20"/>
          <w:szCs w:val="20"/>
        </w:rPr>
        <w:t xml:space="preserve"> García. </w:t>
      </w:r>
    </w:p>
    <w:p w:rsidR="00341337" w:rsidRPr="00E371B2" w:rsidRDefault="00341337" w:rsidP="00341337">
      <w:pPr>
        <w:spacing w:line="360" w:lineRule="auto"/>
        <w:ind w:left="1560" w:hanging="425"/>
        <w:jc w:val="both"/>
        <w:rPr>
          <w:rFonts w:cs="Tahoma"/>
          <w:sz w:val="20"/>
          <w:szCs w:val="20"/>
        </w:rPr>
      </w:pPr>
      <w:r w:rsidRPr="00E371B2">
        <w:rPr>
          <w:rFonts w:cs="Tahoma"/>
          <w:sz w:val="20"/>
          <w:szCs w:val="20"/>
        </w:rPr>
        <w:t>•</w:t>
      </w:r>
      <w:r w:rsidRPr="00E371B2">
        <w:rPr>
          <w:rFonts w:cs="Tahoma"/>
          <w:sz w:val="20"/>
          <w:szCs w:val="20"/>
        </w:rPr>
        <w:tab/>
        <w:t>D. Jerónimo Junquera García del Diestro</w:t>
      </w:r>
    </w:p>
    <w:p w:rsidR="00341337" w:rsidRPr="00E371B2" w:rsidRDefault="00341337" w:rsidP="00341337">
      <w:pPr>
        <w:spacing w:line="360" w:lineRule="auto"/>
        <w:ind w:left="1560"/>
        <w:jc w:val="both"/>
        <w:rPr>
          <w:rFonts w:cs="Tahoma"/>
          <w:sz w:val="20"/>
          <w:szCs w:val="20"/>
        </w:rPr>
      </w:pPr>
      <w:r w:rsidRPr="00E371B2">
        <w:rPr>
          <w:rFonts w:cs="Tahoma"/>
          <w:sz w:val="20"/>
          <w:szCs w:val="20"/>
        </w:rPr>
        <w:t>JUNQUERA ARQUITECTOS, SLP</w:t>
      </w:r>
    </w:p>
    <w:p w:rsidR="00341337" w:rsidRPr="00E371B2" w:rsidRDefault="00341337" w:rsidP="00341337">
      <w:pPr>
        <w:spacing w:line="360" w:lineRule="auto"/>
        <w:ind w:left="1560" w:hanging="425"/>
        <w:jc w:val="both"/>
        <w:rPr>
          <w:rFonts w:cs="Tahoma"/>
          <w:sz w:val="20"/>
          <w:szCs w:val="20"/>
        </w:rPr>
      </w:pPr>
      <w:r w:rsidRPr="00E371B2">
        <w:rPr>
          <w:rFonts w:cs="Tahoma"/>
          <w:sz w:val="20"/>
          <w:szCs w:val="20"/>
        </w:rPr>
        <w:t>•</w:t>
      </w:r>
      <w:r w:rsidRPr="00E371B2">
        <w:rPr>
          <w:rFonts w:cs="Tahoma"/>
          <w:sz w:val="20"/>
          <w:szCs w:val="20"/>
        </w:rPr>
        <w:tab/>
        <w:t xml:space="preserve">D. </w:t>
      </w:r>
      <w:proofErr w:type="spellStart"/>
      <w:r w:rsidRPr="00E371B2">
        <w:rPr>
          <w:rFonts w:cs="Tahoma"/>
          <w:sz w:val="20"/>
          <w:szCs w:val="20"/>
        </w:rPr>
        <w:t>Alvaro</w:t>
      </w:r>
      <w:proofErr w:type="spellEnd"/>
      <w:r w:rsidRPr="00E371B2">
        <w:rPr>
          <w:rFonts w:cs="Tahoma"/>
          <w:sz w:val="20"/>
          <w:szCs w:val="20"/>
        </w:rPr>
        <w:t xml:space="preserve"> Soto Aguirre</w:t>
      </w:r>
    </w:p>
    <w:p w:rsidR="00341337" w:rsidRPr="00E371B2" w:rsidRDefault="00341337" w:rsidP="00341337">
      <w:pPr>
        <w:spacing w:line="360" w:lineRule="auto"/>
        <w:ind w:left="1560"/>
        <w:jc w:val="both"/>
        <w:rPr>
          <w:rFonts w:cs="Tahoma"/>
          <w:sz w:val="20"/>
          <w:szCs w:val="20"/>
        </w:rPr>
      </w:pPr>
      <w:r w:rsidRPr="00E371B2">
        <w:rPr>
          <w:rFonts w:cs="Tahoma"/>
          <w:sz w:val="20"/>
          <w:szCs w:val="20"/>
        </w:rPr>
        <w:t>SOLID ARQUITECTURA, SLP</w:t>
      </w:r>
    </w:p>
    <w:p w:rsidR="00341337" w:rsidRPr="00E371B2" w:rsidRDefault="00341337" w:rsidP="00341337">
      <w:pPr>
        <w:tabs>
          <w:tab w:val="left" w:pos="709"/>
        </w:tabs>
        <w:spacing w:line="360" w:lineRule="auto"/>
        <w:jc w:val="both"/>
        <w:rPr>
          <w:rFonts w:cs="Tahoma"/>
          <w:sz w:val="20"/>
          <w:szCs w:val="20"/>
        </w:rPr>
      </w:pPr>
      <w:r w:rsidRPr="00A61A0C">
        <w:rPr>
          <w:rFonts w:cs="Tahoma"/>
          <w:sz w:val="20"/>
          <w:szCs w:val="20"/>
        </w:rPr>
        <w:tab/>
        <w:t xml:space="preserve">4º.- </w:t>
      </w:r>
      <w:r w:rsidRPr="00E371B2">
        <w:rPr>
          <w:rFonts w:cs="Tahoma"/>
          <w:sz w:val="20"/>
          <w:szCs w:val="20"/>
        </w:rPr>
        <w:t>Aprobar los Pliegos de Cláusulas Administrativas que habrán de regir el presente contrato.</w:t>
      </w:r>
    </w:p>
    <w:p w:rsidR="00341337" w:rsidRDefault="00341337" w:rsidP="00341337">
      <w:pPr>
        <w:tabs>
          <w:tab w:val="left" w:pos="709"/>
        </w:tabs>
        <w:spacing w:line="360" w:lineRule="auto"/>
        <w:ind w:firstLine="709"/>
        <w:jc w:val="both"/>
        <w:rPr>
          <w:rFonts w:cs="Tahoma"/>
          <w:sz w:val="20"/>
          <w:szCs w:val="20"/>
        </w:rPr>
      </w:pPr>
    </w:p>
    <w:p w:rsidR="00341337" w:rsidRPr="00DF0703" w:rsidRDefault="00341337" w:rsidP="00341337">
      <w:pPr>
        <w:tabs>
          <w:tab w:val="left" w:pos="709"/>
        </w:tabs>
        <w:spacing w:line="360" w:lineRule="auto"/>
        <w:ind w:firstLine="709"/>
        <w:jc w:val="both"/>
        <w:rPr>
          <w:rFonts w:cs="Tahoma"/>
          <w:sz w:val="20"/>
          <w:szCs w:val="20"/>
        </w:rPr>
      </w:pPr>
      <w:r w:rsidRPr="00DF0703">
        <w:rPr>
          <w:rFonts w:cs="Tahoma"/>
          <w:sz w:val="20"/>
          <w:szCs w:val="20"/>
        </w:rPr>
        <w:t xml:space="preserve">3º.- </w:t>
      </w:r>
      <w:r w:rsidRPr="00DF0703">
        <w:rPr>
          <w:rFonts w:cs="Tahoma"/>
          <w:sz w:val="20"/>
          <w:szCs w:val="20"/>
          <w:u w:val="single"/>
        </w:rPr>
        <w:t>ARRENDAMIENTO DE PARCELA SITA EN LA C/ ANGEL ALBERQUILLA POLÍN Nº 12</w:t>
      </w:r>
      <w:r w:rsidRPr="00DF0703">
        <w:rPr>
          <w:rFonts w:cs="Tahoma"/>
          <w:sz w:val="20"/>
          <w:szCs w:val="20"/>
        </w:rPr>
        <w:t>.</w:t>
      </w:r>
    </w:p>
    <w:p w:rsidR="00FD53F2" w:rsidRDefault="00FD53F2" w:rsidP="00FD53F2">
      <w:pPr>
        <w:spacing w:line="360" w:lineRule="auto"/>
        <w:ind w:firstLine="708"/>
        <w:jc w:val="both"/>
        <w:rPr>
          <w:rFonts w:eastAsia="Calibri" w:cs="Tahoma"/>
          <w:sz w:val="20"/>
          <w:szCs w:val="20"/>
          <w:lang w:eastAsia="en-US"/>
        </w:rPr>
      </w:pPr>
      <w:r>
        <w:rPr>
          <w:rFonts w:eastAsia="Calibri" w:cs="Tahoma"/>
          <w:sz w:val="20"/>
          <w:szCs w:val="20"/>
          <w:lang w:eastAsia="en-US"/>
        </w:rPr>
        <w:t xml:space="preserve">El </w:t>
      </w:r>
      <w:r w:rsidRPr="00FD53F2">
        <w:rPr>
          <w:rFonts w:eastAsia="Calibri" w:cs="Tahoma"/>
          <w:sz w:val="20"/>
          <w:szCs w:val="20"/>
          <w:lang w:eastAsia="en-US"/>
        </w:rPr>
        <w:t>Ayuntamiento está llevando a cabo los trámites pertinentes para transformar en</w:t>
      </w:r>
      <w:r>
        <w:rPr>
          <w:rFonts w:eastAsia="Calibri" w:cs="Tahoma"/>
          <w:sz w:val="20"/>
          <w:szCs w:val="20"/>
          <w:lang w:eastAsia="en-US"/>
        </w:rPr>
        <w:t xml:space="preserve"> </w:t>
      </w:r>
      <w:r w:rsidRPr="00FD53F2">
        <w:rPr>
          <w:rFonts w:eastAsia="Calibri" w:cs="Tahoma"/>
          <w:sz w:val="20"/>
          <w:szCs w:val="20"/>
          <w:lang w:eastAsia="en-US"/>
        </w:rPr>
        <w:t>aparcamiento público una zona, actualmente vía pecuaria, al final de la calle Rufino Torres,</w:t>
      </w:r>
      <w:r>
        <w:rPr>
          <w:rFonts w:eastAsia="Calibri" w:cs="Tahoma"/>
          <w:sz w:val="20"/>
          <w:szCs w:val="20"/>
          <w:lang w:eastAsia="en-US"/>
        </w:rPr>
        <w:t xml:space="preserve"> </w:t>
      </w:r>
      <w:r w:rsidRPr="00FD53F2">
        <w:rPr>
          <w:rFonts w:eastAsia="Calibri" w:cs="Tahoma"/>
          <w:sz w:val="20"/>
          <w:szCs w:val="20"/>
          <w:lang w:eastAsia="en-US"/>
        </w:rPr>
        <w:t>con lo que el problema de aparcamiento en el centro del pueblo se entiende desaparecerá.</w:t>
      </w:r>
      <w:r>
        <w:rPr>
          <w:rFonts w:eastAsia="Calibri" w:cs="Tahoma"/>
          <w:sz w:val="20"/>
          <w:szCs w:val="20"/>
          <w:lang w:eastAsia="en-US"/>
        </w:rPr>
        <w:t xml:space="preserve"> Dado que estos trámites se están dilatando, resulta necesario contar un espacio destinado a aparcamiento público para paliar estos problemas.</w:t>
      </w:r>
    </w:p>
    <w:p w:rsidR="009D4FFB" w:rsidRPr="009D4FFB" w:rsidRDefault="009D4FFB" w:rsidP="009D4FFB">
      <w:pPr>
        <w:spacing w:line="360" w:lineRule="auto"/>
        <w:ind w:firstLine="708"/>
        <w:jc w:val="both"/>
        <w:rPr>
          <w:rFonts w:eastAsia="Calibri" w:cs="Tahoma"/>
          <w:sz w:val="20"/>
          <w:szCs w:val="20"/>
          <w:lang w:eastAsia="en-US"/>
        </w:rPr>
      </w:pPr>
      <w:r w:rsidRPr="009D4FFB">
        <w:rPr>
          <w:rFonts w:eastAsia="Calibri" w:cs="Tahoma"/>
          <w:sz w:val="20"/>
          <w:szCs w:val="20"/>
          <w:lang w:eastAsia="en-US"/>
        </w:rPr>
        <w:t>Y resultando;</w:t>
      </w:r>
    </w:p>
    <w:p w:rsidR="009D4FFB" w:rsidRDefault="009D4FFB" w:rsidP="009D4FFB">
      <w:pPr>
        <w:spacing w:line="360" w:lineRule="auto"/>
        <w:ind w:firstLine="708"/>
        <w:jc w:val="both"/>
        <w:rPr>
          <w:rFonts w:eastAsia="Calibri" w:cs="Tahoma"/>
          <w:sz w:val="20"/>
          <w:szCs w:val="20"/>
          <w:lang w:eastAsia="en-US"/>
        </w:rPr>
      </w:pPr>
      <w:r w:rsidRPr="009D4FFB">
        <w:rPr>
          <w:rFonts w:eastAsia="Calibri" w:cs="Tahoma"/>
          <w:sz w:val="20"/>
          <w:szCs w:val="20"/>
          <w:lang w:eastAsia="en-US"/>
        </w:rPr>
        <w:t>1) Que por el Concejal Delegado de Urbanismo se ha formulado propuesta de inicio, en la que se indica que en los alrededores de la zona existe</w:t>
      </w:r>
      <w:r>
        <w:rPr>
          <w:rFonts w:eastAsia="Calibri" w:cs="Tahoma"/>
          <w:sz w:val="20"/>
          <w:szCs w:val="20"/>
          <w:lang w:eastAsia="en-US"/>
        </w:rPr>
        <w:t xml:space="preserve"> una parcela</w:t>
      </w:r>
      <w:r w:rsidRPr="009D4FFB">
        <w:rPr>
          <w:rFonts w:eastAsia="Calibri" w:cs="Tahoma"/>
          <w:sz w:val="20"/>
          <w:szCs w:val="20"/>
          <w:lang w:eastAsia="en-US"/>
        </w:rPr>
        <w:t xml:space="preserve"> sin edificar que puede ser utilizada como aparcamiento permitiendo la descongestión de la zona, dado que el actualmente existente en la calle Real y las zonas adyacentes se completan básicamente con los usuarios del autobús con destino a la capital en los días laborables.</w:t>
      </w:r>
    </w:p>
    <w:p w:rsidR="009D4FFB" w:rsidRPr="009D4FFB" w:rsidRDefault="009D4FFB" w:rsidP="009D4FFB">
      <w:pPr>
        <w:spacing w:line="360" w:lineRule="auto"/>
        <w:ind w:firstLine="708"/>
        <w:jc w:val="both"/>
        <w:rPr>
          <w:rFonts w:eastAsia="Calibri" w:cs="Tahoma"/>
          <w:sz w:val="20"/>
          <w:szCs w:val="20"/>
          <w:lang w:eastAsia="en-US"/>
        </w:rPr>
      </w:pPr>
      <w:r w:rsidRPr="009D4FFB">
        <w:rPr>
          <w:rFonts w:eastAsia="Calibri" w:cs="Tahoma"/>
          <w:sz w:val="20"/>
          <w:szCs w:val="20"/>
          <w:lang w:eastAsia="en-US"/>
        </w:rPr>
        <w:t>2) Se ha</w:t>
      </w:r>
      <w:r w:rsidR="000E24B0">
        <w:rPr>
          <w:rFonts w:eastAsia="Calibri" w:cs="Tahoma"/>
          <w:sz w:val="20"/>
          <w:szCs w:val="20"/>
          <w:lang w:eastAsia="en-US"/>
        </w:rPr>
        <w:t>n</w:t>
      </w:r>
      <w:r w:rsidRPr="009D4FFB">
        <w:rPr>
          <w:rFonts w:eastAsia="Calibri" w:cs="Tahoma"/>
          <w:sz w:val="20"/>
          <w:szCs w:val="20"/>
          <w:lang w:eastAsia="en-US"/>
        </w:rPr>
        <w:t xml:space="preserve"> emitido </w:t>
      </w:r>
      <w:r w:rsidR="000E24B0">
        <w:rPr>
          <w:rFonts w:eastAsia="Calibri" w:cs="Tahoma"/>
          <w:sz w:val="20"/>
          <w:szCs w:val="20"/>
          <w:lang w:eastAsia="en-US"/>
        </w:rPr>
        <w:t>las correspondientes retenciones de crédito, informe de</w:t>
      </w:r>
      <w:r w:rsidRPr="009D4FFB">
        <w:rPr>
          <w:rFonts w:eastAsia="Calibri" w:cs="Tahoma"/>
          <w:sz w:val="20"/>
          <w:szCs w:val="20"/>
          <w:lang w:eastAsia="en-US"/>
        </w:rPr>
        <w:t xml:space="preserve"> Secretaría </w:t>
      </w:r>
      <w:r>
        <w:rPr>
          <w:rFonts w:eastAsia="Calibri" w:cs="Tahoma"/>
          <w:sz w:val="20"/>
          <w:szCs w:val="20"/>
          <w:lang w:eastAsia="en-US"/>
        </w:rPr>
        <w:t xml:space="preserve">firmado digitalmente el 14 de octubre de 2016 </w:t>
      </w:r>
      <w:r w:rsidRPr="009D4FFB">
        <w:rPr>
          <w:rFonts w:eastAsia="Calibri" w:cs="Tahoma"/>
          <w:sz w:val="20"/>
          <w:szCs w:val="20"/>
          <w:lang w:eastAsia="en-US"/>
        </w:rPr>
        <w:t xml:space="preserve">y se ha formulado propuesta de acuerdos </w:t>
      </w:r>
      <w:r>
        <w:rPr>
          <w:rFonts w:eastAsia="Calibri" w:cs="Tahoma"/>
          <w:sz w:val="20"/>
          <w:szCs w:val="20"/>
          <w:lang w:eastAsia="en-US"/>
        </w:rPr>
        <w:t xml:space="preserve">firmada digitalmente </w:t>
      </w:r>
      <w:r w:rsidRPr="009D4FFB">
        <w:rPr>
          <w:rFonts w:eastAsia="Calibri" w:cs="Tahoma"/>
          <w:sz w:val="20"/>
          <w:szCs w:val="20"/>
          <w:lang w:eastAsia="en-US"/>
        </w:rPr>
        <w:t xml:space="preserve">por la Alcaldesa el día </w:t>
      </w:r>
      <w:r w:rsidR="000E24B0">
        <w:rPr>
          <w:rFonts w:eastAsia="Calibri" w:cs="Tahoma"/>
          <w:sz w:val="20"/>
          <w:szCs w:val="20"/>
          <w:lang w:eastAsia="en-US"/>
        </w:rPr>
        <w:t>16 de octubre de 2016</w:t>
      </w:r>
      <w:r w:rsidRPr="009D4FFB">
        <w:rPr>
          <w:rFonts w:eastAsia="Calibri" w:cs="Tahoma"/>
          <w:sz w:val="20"/>
          <w:szCs w:val="20"/>
          <w:lang w:eastAsia="en-US"/>
        </w:rPr>
        <w:t>.</w:t>
      </w:r>
    </w:p>
    <w:p w:rsidR="005317FC" w:rsidRPr="009D4FFB" w:rsidRDefault="00177626" w:rsidP="00341337">
      <w:pPr>
        <w:tabs>
          <w:tab w:val="left" w:pos="709"/>
        </w:tabs>
        <w:spacing w:line="360" w:lineRule="auto"/>
        <w:ind w:firstLine="709"/>
        <w:jc w:val="both"/>
        <w:rPr>
          <w:rFonts w:cs="Tahoma"/>
          <w:sz w:val="20"/>
          <w:szCs w:val="20"/>
        </w:rPr>
      </w:pPr>
      <w:r w:rsidRPr="009D4FFB">
        <w:rPr>
          <w:rFonts w:cs="Tahoma"/>
          <w:sz w:val="20"/>
          <w:szCs w:val="20"/>
        </w:rPr>
        <w:t>La Junta de Gobierno Local, previa votación ordinaria y por unanimidad de los señores asistentes, acuerda:</w:t>
      </w:r>
    </w:p>
    <w:p w:rsidR="00177626" w:rsidRDefault="000245C2" w:rsidP="00341337">
      <w:pPr>
        <w:tabs>
          <w:tab w:val="left" w:pos="709"/>
        </w:tabs>
        <w:spacing w:line="360" w:lineRule="auto"/>
        <w:ind w:firstLine="709"/>
        <w:jc w:val="both"/>
        <w:rPr>
          <w:sz w:val="20"/>
          <w:szCs w:val="20"/>
        </w:rPr>
      </w:pPr>
      <w:r>
        <w:rPr>
          <w:sz w:val="20"/>
          <w:szCs w:val="20"/>
        </w:rPr>
        <w:t xml:space="preserve">1º.- </w:t>
      </w:r>
      <w:r w:rsidR="00177626" w:rsidRPr="009D4FFB">
        <w:rPr>
          <w:sz w:val="20"/>
          <w:szCs w:val="20"/>
        </w:rPr>
        <w:t>Aprobar el contrato a suscribir entre TRAUMHAUSER, S.L. y el AYUNTAMIENTO DE TORRELODONES para el arrendamiento de la parcela sita en el municipio de Torrelodones: c/ Angel Alberquilla Polín, 12, con referencia catastral 1623029VK2912S0001TH, con una superficie aproximada de 1.100 m2, para ser destinadas a aparcamiento público.</w:t>
      </w:r>
    </w:p>
    <w:p w:rsidR="000245C2" w:rsidRDefault="000245C2" w:rsidP="00341337">
      <w:pPr>
        <w:tabs>
          <w:tab w:val="left" w:pos="709"/>
        </w:tabs>
        <w:spacing w:line="360" w:lineRule="auto"/>
        <w:ind w:firstLine="709"/>
        <w:jc w:val="both"/>
        <w:rPr>
          <w:sz w:val="20"/>
          <w:szCs w:val="20"/>
        </w:rPr>
      </w:pPr>
      <w:r>
        <w:rPr>
          <w:sz w:val="20"/>
          <w:szCs w:val="20"/>
        </w:rPr>
        <w:lastRenderedPageBreak/>
        <w:t>2º.- Abonar la cantidad de 12.000,00 € anuales más IVA, mediante el pago de la cantidad de 1.000,00 € más IVA mensuales.</w:t>
      </w:r>
    </w:p>
    <w:p w:rsidR="000245C2" w:rsidRPr="009D4FFB" w:rsidRDefault="000245C2" w:rsidP="000245C2">
      <w:pPr>
        <w:spacing w:line="360" w:lineRule="auto"/>
        <w:ind w:firstLine="708"/>
        <w:jc w:val="both"/>
        <w:rPr>
          <w:rFonts w:eastAsia="Calibri" w:cs="Tahoma"/>
          <w:sz w:val="20"/>
          <w:szCs w:val="20"/>
          <w:lang w:eastAsia="en-US"/>
        </w:rPr>
      </w:pPr>
      <w:r>
        <w:rPr>
          <w:sz w:val="20"/>
          <w:szCs w:val="20"/>
        </w:rPr>
        <w:t xml:space="preserve">3º.- </w:t>
      </w:r>
      <w:r w:rsidRPr="00A832AF">
        <w:rPr>
          <w:rFonts w:eastAsia="Calibri" w:cs="Tahoma"/>
          <w:sz w:val="20"/>
          <w:szCs w:val="20"/>
          <w:lang w:eastAsia="en-US"/>
        </w:rPr>
        <w:t>El plazo del arrendamiento será de un año, prorrogable de mutuo acuerdo, caso de persistir la necesidad.</w:t>
      </w:r>
    </w:p>
    <w:p w:rsidR="00341337" w:rsidRDefault="00341337" w:rsidP="00341337">
      <w:pPr>
        <w:tabs>
          <w:tab w:val="left" w:pos="709"/>
        </w:tabs>
        <w:spacing w:line="360" w:lineRule="auto"/>
        <w:ind w:firstLine="709"/>
        <w:jc w:val="both"/>
        <w:rPr>
          <w:rFonts w:cs="Tahoma"/>
          <w:sz w:val="18"/>
          <w:szCs w:val="18"/>
        </w:rPr>
      </w:pPr>
    </w:p>
    <w:p w:rsidR="00341337" w:rsidRPr="00DF0703" w:rsidRDefault="00341337" w:rsidP="00341337">
      <w:pPr>
        <w:spacing w:line="360" w:lineRule="auto"/>
        <w:ind w:firstLine="709"/>
        <w:jc w:val="both"/>
        <w:rPr>
          <w:rFonts w:cs="Tahoma"/>
          <w:sz w:val="20"/>
          <w:szCs w:val="20"/>
        </w:rPr>
      </w:pPr>
      <w:r w:rsidRPr="00DF0703">
        <w:rPr>
          <w:rFonts w:cs="Tahoma"/>
          <w:sz w:val="20"/>
          <w:szCs w:val="20"/>
        </w:rPr>
        <w:t xml:space="preserve">4º.- </w:t>
      </w:r>
      <w:r w:rsidRPr="00DF0703">
        <w:rPr>
          <w:rFonts w:cs="Tahoma"/>
          <w:sz w:val="20"/>
          <w:szCs w:val="20"/>
          <w:u w:val="single"/>
        </w:rPr>
        <w:t>EXPEDIENTE DE CONTRATACIÓN POR PROCEDIMIENTO ABIERTO DEL SERVICIO DE CORREDURÍA DE SEGUROS DE LOS QUE ES TOMADOR EL AYUNTAMIENTO DE TORRELODONES (09CA-201629): ADJUDICACIÓN</w:t>
      </w:r>
      <w:r w:rsidRPr="00DF0703">
        <w:rPr>
          <w:rFonts w:cs="Tahoma"/>
          <w:sz w:val="20"/>
          <w:szCs w:val="20"/>
        </w:rPr>
        <w:t>.</w:t>
      </w:r>
    </w:p>
    <w:p w:rsidR="00341337" w:rsidRPr="002456BD" w:rsidRDefault="00DF0703" w:rsidP="00341337">
      <w:pPr>
        <w:tabs>
          <w:tab w:val="left" w:pos="709"/>
        </w:tabs>
        <w:spacing w:line="360" w:lineRule="auto"/>
        <w:ind w:firstLine="709"/>
        <w:jc w:val="both"/>
        <w:rPr>
          <w:rFonts w:cs="Tahoma"/>
          <w:sz w:val="20"/>
          <w:szCs w:val="20"/>
        </w:rPr>
      </w:pPr>
      <w:r>
        <w:rPr>
          <w:rFonts w:cs="Tahoma"/>
          <w:sz w:val="20"/>
          <w:szCs w:val="20"/>
        </w:rPr>
        <w:t xml:space="preserve">Visto el expediente </w:t>
      </w:r>
      <w:r w:rsidRPr="002456BD">
        <w:rPr>
          <w:rFonts w:cs="Tahoma"/>
          <w:sz w:val="20"/>
          <w:szCs w:val="20"/>
        </w:rPr>
        <w:t>de contratación para la prestación del servicio de correduría de seguros de los que es tomar el Ayuntamiento de Torrelodones (09CA-201629)</w:t>
      </w:r>
      <w:r w:rsidR="0028292E">
        <w:rPr>
          <w:rFonts w:cs="Tahoma"/>
          <w:sz w:val="20"/>
          <w:szCs w:val="20"/>
        </w:rPr>
        <w:t>.</w:t>
      </w:r>
    </w:p>
    <w:p w:rsidR="00DF0703" w:rsidRPr="002456BD" w:rsidRDefault="00DF0703" w:rsidP="00341337">
      <w:pPr>
        <w:tabs>
          <w:tab w:val="left" w:pos="709"/>
        </w:tabs>
        <w:spacing w:line="360" w:lineRule="auto"/>
        <w:ind w:firstLine="709"/>
        <w:jc w:val="both"/>
        <w:rPr>
          <w:rFonts w:cs="Tahoma"/>
          <w:sz w:val="20"/>
          <w:szCs w:val="20"/>
        </w:rPr>
      </w:pPr>
      <w:r w:rsidRPr="002456BD">
        <w:rPr>
          <w:rFonts w:cs="Tahoma"/>
          <w:sz w:val="20"/>
          <w:szCs w:val="20"/>
        </w:rPr>
        <w:t>Del expediente de contratación resulta lo siguiente:</w:t>
      </w:r>
    </w:p>
    <w:p w:rsidR="00DF0703" w:rsidRPr="002456BD" w:rsidRDefault="00DF0703" w:rsidP="00341337">
      <w:pPr>
        <w:tabs>
          <w:tab w:val="left" w:pos="709"/>
        </w:tabs>
        <w:spacing w:line="360" w:lineRule="auto"/>
        <w:ind w:firstLine="709"/>
        <w:jc w:val="both"/>
        <w:rPr>
          <w:rFonts w:cs="Tahoma"/>
          <w:sz w:val="20"/>
          <w:szCs w:val="20"/>
        </w:rPr>
      </w:pPr>
      <w:r w:rsidRPr="002456BD">
        <w:rPr>
          <w:rFonts w:cs="Tahoma"/>
          <w:sz w:val="20"/>
          <w:szCs w:val="20"/>
        </w:rPr>
        <w:t>1) Por la Junta de Gobierno Local en sesión celebrada el 21 de junio de 2016 se acordó:</w:t>
      </w:r>
    </w:p>
    <w:p w:rsidR="00DF0703" w:rsidRPr="002456BD" w:rsidRDefault="00DF0703" w:rsidP="00DF0703">
      <w:pPr>
        <w:spacing w:line="360" w:lineRule="auto"/>
        <w:ind w:firstLine="709"/>
        <w:jc w:val="both"/>
        <w:outlineLvl w:val="0"/>
        <w:rPr>
          <w:rFonts w:cs="Tahoma"/>
          <w:sz w:val="20"/>
          <w:szCs w:val="20"/>
          <w:lang w:eastAsia="en-US"/>
        </w:rPr>
      </w:pPr>
      <w:r w:rsidRPr="002456BD">
        <w:rPr>
          <w:rFonts w:cs="Tahoma"/>
          <w:sz w:val="20"/>
          <w:szCs w:val="20"/>
        </w:rPr>
        <w:t>“1º.- Declarar de tramitación ordinaria el contrato para la prestación del servicio de correduría de seguros de los que es tomador el Ayuntamiento de Torrelodones, con el siguiente presupuesto base de licitación:</w:t>
      </w:r>
    </w:p>
    <w:p w:rsidR="00DF0703" w:rsidRPr="002456BD" w:rsidRDefault="00DF0703" w:rsidP="00DF0703">
      <w:pPr>
        <w:widowControl w:val="0"/>
        <w:suppressAutoHyphens/>
        <w:autoSpaceDE w:val="0"/>
        <w:autoSpaceDN w:val="0"/>
        <w:adjustRightInd w:val="0"/>
        <w:spacing w:line="360" w:lineRule="auto"/>
        <w:ind w:firstLine="709"/>
        <w:jc w:val="both"/>
        <w:rPr>
          <w:rFonts w:cs="Tahoma"/>
          <w:sz w:val="20"/>
          <w:szCs w:val="20"/>
          <w:lang w:eastAsia="en-US"/>
        </w:rPr>
      </w:pPr>
      <w:r w:rsidRPr="002456BD">
        <w:rPr>
          <w:rFonts w:cs="Tahoma"/>
          <w:sz w:val="20"/>
          <w:szCs w:val="20"/>
          <w:lang w:eastAsia="en-US"/>
        </w:rPr>
        <w:t>1.1. Una cantidad fija de CUATRO MIL OCHOCIENTOS EUROS (4.800,00 €)  por dos años de duración inicial del contrato.</w:t>
      </w:r>
    </w:p>
    <w:p w:rsidR="00DF0703" w:rsidRPr="002456BD" w:rsidRDefault="00DF0703" w:rsidP="00DF0703">
      <w:pPr>
        <w:widowControl w:val="0"/>
        <w:suppressAutoHyphens/>
        <w:autoSpaceDE w:val="0"/>
        <w:autoSpaceDN w:val="0"/>
        <w:adjustRightInd w:val="0"/>
        <w:spacing w:line="360" w:lineRule="auto"/>
        <w:ind w:firstLine="709"/>
        <w:jc w:val="both"/>
        <w:rPr>
          <w:rFonts w:ascii="Arial" w:hAnsi="Arial" w:cs="Arial"/>
          <w:b/>
          <w:bCs/>
          <w:sz w:val="20"/>
          <w:szCs w:val="20"/>
        </w:rPr>
      </w:pPr>
      <w:r w:rsidRPr="002456BD">
        <w:rPr>
          <w:rFonts w:cs="Tahoma"/>
          <w:sz w:val="20"/>
          <w:szCs w:val="20"/>
          <w:lang w:eastAsia="en-US"/>
        </w:rPr>
        <w:t>1.2. Una cantidad variable, sin determinar en los presentes pliegos, consistente en un porcentaje que será el que resulte de la contraprestación económica para el mediador que ofrezca y, en su caso, le sea adjudicada.</w:t>
      </w:r>
      <w:r w:rsidRPr="002456BD">
        <w:rPr>
          <w:rFonts w:ascii="Arial" w:hAnsi="Arial" w:cs="Arial"/>
          <w:b/>
          <w:bCs/>
          <w:sz w:val="20"/>
          <w:szCs w:val="20"/>
        </w:rPr>
        <w:t xml:space="preserve"> </w:t>
      </w:r>
    </w:p>
    <w:p w:rsidR="00DF0703" w:rsidRPr="002456BD" w:rsidRDefault="00DF0703" w:rsidP="00DF0703">
      <w:pPr>
        <w:widowControl w:val="0"/>
        <w:suppressAutoHyphens/>
        <w:autoSpaceDE w:val="0"/>
        <w:autoSpaceDN w:val="0"/>
        <w:adjustRightInd w:val="0"/>
        <w:spacing w:line="360" w:lineRule="auto"/>
        <w:ind w:firstLine="709"/>
        <w:jc w:val="both"/>
        <w:rPr>
          <w:rFonts w:ascii="Arial" w:hAnsi="Arial" w:cs="Arial"/>
          <w:bCs/>
          <w:sz w:val="20"/>
          <w:szCs w:val="20"/>
        </w:rPr>
      </w:pPr>
      <w:r w:rsidRPr="002456BD">
        <w:rPr>
          <w:rFonts w:ascii="Arial" w:hAnsi="Arial" w:cs="Arial"/>
          <w:bCs/>
          <w:sz w:val="20"/>
          <w:szCs w:val="20"/>
        </w:rPr>
        <w:t xml:space="preserve">2º.- Adjudicar el contrato mediante Procedimiento Abierto con pluralidad de criterios. </w:t>
      </w:r>
    </w:p>
    <w:p w:rsidR="00DF0703" w:rsidRPr="002456BD" w:rsidRDefault="00DF0703" w:rsidP="00DF0703">
      <w:pPr>
        <w:spacing w:line="360" w:lineRule="auto"/>
        <w:ind w:firstLine="708"/>
        <w:jc w:val="both"/>
        <w:rPr>
          <w:rFonts w:cs="Tahoma"/>
          <w:sz w:val="20"/>
          <w:szCs w:val="20"/>
        </w:rPr>
      </w:pPr>
      <w:r w:rsidRPr="002456BD">
        <w:rPr>
          <w:rFonts w:cs="Tahoma"/>
          <w:sz w:val="20"/>
          <w:szCs w:val="20"/>
        </w:rPr>
        <w:t xml:space="preserve">3º.- Aprobar el Pliego de Cláusulas Administrativas que habrán de regir el contrato. </w:t>
      </w:r>
    </w:p>
    <w:p w:rsidR="00DF0703" w:rsidRPr="002456BD" w:rsidRDefault="00DF0703" w:rsidP="00DF0703">
      <w:pPr>
        <w:spacing w:line="360" w:lineRule="auto"/>
        <w:ind w:firstLine="708"/>
        <w:jc w:val="both"/>
        <w:rPr>
          <w:rFonts w:cs="Tahoma"/>
          <w:sz w:val="20"/>
          <w:szCs w:val="20"/>
        </w:rPr>
      </w:pPr>
      <w:r w:rsidRPr="002456BD">
        <w:rPr>
          <w:rFonts w:cs="Tahoma"/>
          <w:sz w:val="20"/>
          <w:szCs w:val="20"/>
        </w:rPr>
        <w:t>4º.- Cumplir los demás trámites preceptivos de impulso hasta la formalización del oportuno contrato, sin cuyo trámite no podrá comenzarse la ejecución, incorporando copia de la adjudicación y del contrato que se otorgue.”</w:t>
      </w:r>
    </w:p>
    <w:p w:rsidR="00DF0703" w:rsidRPr="002456BD" w:rsidRDefault="00DF0703" w:rsidP="00DF0703">
      <w:pPr>
        <w:spacing w:line="360" w:lineRule="auto"/>
        <w:ind w:firstLine="708"/>
        <w:jc w:val="both"/>
        <w:rPr>
          <w:rFonts w:cs="Tahoma"/>
          <w:sz w:val="20"/>
          <w:szCs w:val="20"/>
        </w:rPr>
      </w:pPr>
      <w:r w:rsidRPr="002456BD">
        <w:rPr>
          <w:rFonts w:cs="Tahoma"/>
          <w:sz w:val="20"/>
          <w:szCs w:val="20"/>
        </w:rPr>
        <w:t>2) Durante el plazo concedido para la presentación de ofertas se han presentado las siguientes:</w:t>
      </w:r>
    </w:p>
    <w:p w:rsidR="001A1997" w:rsidRPr="002456BD" w:rsidRDefault="001A1997" w:rsidP="001A1997">
      <w:pPr>
        <w:spacing w:line="360" w:lineRule="auto"/>
        <w:ind w:firstLine="708"/>
        <w:jc w:val="both"/>
        <w:rPr>
          <w:rFonts w:cs="Tahoma"/>
          <w:bCs/>
          <w:sz w:val="20"/>
          <w:szCs w:val="20"/>
        </w:rPr>
      </w:pPr>
      <w:r w:rsidRPr="002456BD">
        <w:rPr>
          <w:rFonts w:cs="Tahoma"/>
          <w:bCs/>
          <w:sz w:val="20"/>
          <w:szCs w:val="20"/>
        </w:rPr>
        <w:t>Nº 1 del Libro Registro de Proposiciones presentada por AON GIL Y CARVAJAL, S.A., que aporta declaración responsable de reunir los requisitos exigidos en los pliegos.</w:t>
      </w:r>
    </w:p>
    <w:p w:rsidR="001A1997" w:rsidRPr="002456BD" w:rsidRDefault="001A1997" w:rsidP="001A1997">
      <w:pPr>
        <w:spacing w:line="360" w:lineRule="auto"/>
        <w:ind w:firstLine="708"/>
        <w:jc w:val="both"/>
        <w:rPr>
          <w:rFonts w:cs="Tahoma"/>
          <w:bCs/>
          <w:sz w:val="20"/>
          <w:szCs w:val="20"/>
        </w:rPr>
      </w:pPr>
      <w:r w:rsidRPr="002456BD">
        <w:rPr>
          <w:rFonts w:cs="Tahoma"/>
          <w:bCs/>
          <w:sz w:val="20"/>
          <w:szCs w:val="20"/>
        </w:rPr>
        <w:t>Nº 2 del Libro Registro de Proposiciones presentada por VARELA Y AYALA Y ASOCIADOS CORREDURIA DE SEGUROS, S.L., que aporta declaración responsable de reunir los requisitos exigidos en los pliegos.</w:t>
      </w:r>
    </w:p>
    <w:p w:rsidR="001A1997" w:rsidRPr="002456BD" w:rsidRDefault="001A1997" w:rsidP="001A1997">
      <w:pPr>
        <w:spacing w:line="360" w:lineRule="auto"/>
        <w:ind w:firstLine="708"/>
        <w:jc w:val="both"/>
        <w:rPr>
          <w:rFonts w:cs="Tahoma"/>
          <w:bCs/>
          <w:sz w:val="20"/>
          <w:szCs w:val="20"/>
        </w:rPr>
      </w:pPr>
      <w:r w:rsidRPr="002456BD">
        <w:rPr>
          <w:rFonts w:cs="Tahoma"/>
          <w:bCs/>
          <w:sz w:val="20"/>
          <w:szCs w:val="20"/>
        </w:rPr>
        <w:t>Nº 3 del Libro Registro de Proposiciones presentada por WILLIS IBERIA CORREDURIA DE SEGUROS Y REASEGUROS, S.A., que aporta declaración responsable de reunir los requisitos exigidos en los pliegos.</w:t>
      </w:r>
    </w:p>
    <w:p w:rsidR="001A1997" w:rsidRPr="002456BD" w:rsidRDefault="001A1997" w:rsidP="001A1997">
      <w:pPr>
        <w:spacing w:line="360" w:lineRule="auto"/>
        <w:ind w:firstLine="708"/>
        <w:jc w:val="both"/>
        <w:rPr>
          <w:rFonts w:cs="Tahoma"/>
          <w:bCs/>
          <w:sz w:val="20"/>
          <w:szCs w:val="20"/>
        </w:rPr>
      </w:pPr>
      <w:r w:rsidRPr="002456BD">
        <w:rPr>
          <w:rFonts w:cs="Tahoma"/>
          <w:bCs/>
          <w:sz w:val="20"/>
          <w:szCs w:val="20"/>
        </w:rPr>
        <w:t>Nº 4 del Libro Registro de Proposiciones presentada por MARSH, S.A., que aporta declaración responsable de reunir los requisitos exigidos en los pliegos.</w:t>
      </w:r>
    </w:p>
    <w:p w:rsidR="00FC3FA1" w:rsidRDefault="00FC3FA1" w:rsidP="00FC3FA1">
      <w:pPr>
        <w:spacing w:line="360" w:lineRule="auto"/>
        <w:ind w:firstLine="709"/>
        <w:jc w:val="both"/>
        <w:rPr>
          <w:rFonts w:cs="Tahoma"/>
          <w:sz w:val="20"/>
          <w:szCs w:val="20"/>
        </w:rPr>
      </w:pPr>
      <w:r>
        <w:rPr>
          <w:rFonts w:cs="Tahoma"/>
          <w:sz w:val="20"/>
          <w:szCs w:val="20"/>
        </w:rPr>
        <w:t xml:space="preserve">3) Efectuada la valoración </w:t>
      </w:r>
      <w:r w:rsidR="0061130F">
        <w:rPr>
          <w:rFonts w:cs="Tahoma"/>
          <w:sz w:val="20"/>
          <w:szCs w:val="20"/>
        </w:rPr>
        <w:t xml:space="preserve">económica </w:t>
      </w:r>
      <w:r>
        <w:rPr>
          <w:rFonts w:cs="Tahoma"/>
          <w:sz w:val="20"/>
          <w:szCs w:val="20"/>
        </w:rPr>
        <w:t xml:space="preserve">de las ofertas presentadas, </w:t>
      </w:r>
      <w:r w:rsidR="0061130F">
        <w:rPr>
          <w:rFonts w:cs="Tahoma"/>
          <w:sz w:val="20"/>
          <w:szCs w:val="20"/>
        </w:rPr>
        <w:t>y dado que la em</w:t>
      </w:r>
      <w:r>
        <w:rPr>
          <w:rFonts w:cs="Tahoma"/>
          <w:sz w:val="20"/>
          <w:szCs w:val="20"/>
        </w:rPr>
        <w:t xml:space="preserve">presa </w:t>
      </w:r>
      <w:proofErr w:type="spellStart"/>
      <w:r>
        <w:rPr>
          <w:rFonts w:cs="Tahoma"/>
          <w:sz w:val="20"/>
          <w:szCs w:val="20"/>
        </w:rPr>
        <w:t>Aon</w:t>
      </w:r>
      <w:proofErr w:type="spellEnd"/>
      <w:r>
        <w:rPr>
          <w:rFonts w:cs="Tahoma"/>
          <w:sz w:val="20"/>
          <w:szCs w:val="20"/>
        </w:rPr>
        <w:t xml:space="preserve"> Gil y Carvajal, S.A. </w:t>
      </w:r>
      <w:r w:rsidR="002456BD">
        <w:rPr>
          <w:rFonts w:cs="Tahoma"/>
          <w:sz w:val="20"/>
          <w:szCs w:val="20"/>
        </w:rPr>
        <w:t>pudiera estar incursa en baja desproporcionada o anormal, se le ha concedido un trámite de</w:t>
      </w:r>
      <w:r w:rsidR="00054387">
        <w:rPr>
          <w:rFonts w:cs="Tahoma"/>
          <w:sz w:val="20"/>
          <w:szCs w:val="20"/>
        </w:rPr>
        <w:t xml:space="preserve"> audiencia para  que justifique</w:t>
      </w:r>
      <w:r w:rsidR="002456BD">
        <w:rPr>
          <w:rFonts w:cs="Tahoma"/>
          <w:sz w:val="20"/>
          <w:szCs w:val="20"/>
        </w:rPr>
        <w:t xml:space="preserve"> la valoración de la oferta.</w:t>
      </w:r>
    </w:p>
    <w:p w:rsidR="00054387" w:rsidRDefault="002456BD" w:rsidP="00FC3FA1">
      <w:pPr>
        <w:spacing w:line="360" w:lineRule="auto"/>
        <w:ind w:firstLine="709"/>
        <w:jc w:val="both"/>
        <w:rPr>
          <w:rFonts w:cs="Tahoma"/>
          <w:sz w:val="20"/>
          <w:szCs w:val="20"/>
        </w:rPr>
      </w:pPr>
      <w:r>
        <w:rPr>
          <w:rFonts w:cs="Tahoma"/>
          <w:sz w:val="20"/>
          <w:szCs w:val="20"/>
        </w:rPr>
        <w:lastRenderedPageBreak/>
        <w:t>4) Mediante escrito nº 2016/1468</w:t>
      </w:r>
      <w:r w:rsidR="00054387">
        <w:rPr>
          <w:rFonts w:cs="Tahoma"/>
          <w:sz w:val="20"/>
          <w:szCs w:val="20"/>
        </w:rPr>
        <w:t xml:space="preserve">6 de Registro de Entrada, </w:t>
      </w:r>
      <w:proofErr w:type="spellStart"/>
      <w:r w:rsidR="00054387">
        <w:rPr>
          <w:rFonts w:cs="Tahoma"/>
          <w:sz w:val="20"/>
          <w:szCs w:val="20"/>
        </w:rPr>
        <w:t>Aon</w:t>
      </w:r>
      <w:proofErr w:type="spellEnd"/>
      <w:r w:rsidR="00054387">
        <w:rPr>
          <w:rFonts w:cs="Tahoma"/>
          <w:sz w:val="20"/>
          <w:szCs w:val="20"/>
        </w:rPr>
        <w:t xml:space="preserve"> Gil y Carvajal, S.A. </w:t>
      </w:r>
      <w:r>
        <w:rPr>
          <w:rFonts w:cs="Tahoma"/>
          <w:sz w:val="20"/>
          <w:szCs w:val="20"/>
        </w:rPr>
        <w:t xml:space="preserve">ha presentado </w:t>
      </w:r>
      <w:r w:rsidR="00054387">
        <w:rPr>
          <w:rFonts w:cs="Tahoma"/>
          <w:sz w:val="20"/>
          <w:szCs w:val="20"/>
        </w:rPr>
        <w:t xml:space="preserve">documentación </w:t>
      </w:r>
      <w:r>
        <w:rPr>
          <w:rFonts w:cs="Tahoma"/>
          <w:sz w:val="20"/>
          <w:szCs w:val="20"/>
        </w:rPr>
        <w:t>para</w:t>
      </w:r>
      <w:r w:rsidR="00054387">
        <w:rPr>
          <w:rFonts w:cs="Tahoma"/>
          <w:sz w:val="20"/>
          <w:szCs w:val="20"/>
        </w:rPr>
        <w:t xml:space="preserve"> justificar la oferta económica. P</w:t>
      </w:r>
      <w:r>
        <w:rPr>
          <w:rFonts w:cs="Tahoma"/>
          <w:sz w:val="20"/>
          <w:szCs w:val="20"/>
        </w:rPr>
        <w:t>or la Interventora se ha emitido informe firmado digitalmente el 23 de septiembre de 2016</w:t>
      </w:r>
      <w:r w:rsidR="00054387">
        <w:rPr>
          <w:rFonts w:cs="Tahoma"/>
          <w:sz w:val="20"/>
          <w:szCs w:val="20"/>
        </w:rPr>
        <w:t xml:space="preserve"> admitiéndose la justificación presentada.</w:t>
      </w:r>
    </w:p>
    <w:p w:rsidR="00FC3FA1" w:rsidRPr="002456BD" w:rsidRDefault="00054387" w:rsidP="00FC3FA1">
      <w:pPr>
        <w:spacing w:line="360" w:lineRule="auto"/>
        <w:ind w:firstLine="709"/>
        <w:jc w:val="both"/>
        <w:rPr>
          <w:rFonts w:cs="Tahoma"/>
          <w:bCs/>
          <w:sz w:val="20"/>
          <w:szCs w:val="20"/>
        </w:rPr>
      </w:pPr>
      <w:r>
        <w:rPr>
          <w:rFonts w:cs="Tahoma"/>
          <w:sz w:val="20"/>
          <w:szCs w:val="20"/>
        </w:rPr>
        <w:t>5</w:t>
      </w:r>
      <w:r w:rsidR="00FC3FA1" w:rsidRPr="002456BD">
        <w:rPr>
          <w:rFonts w:cs="Tahoma"/>
          <w:sz w:val="20"/>
          <w:szCs w:val="20"/>
        </w:rPr>
        <w:t xml:space="preserve">) Por la Mesa de Contratación, en reunión celebrada el día 4 de octubre de 2016, se ha formulado propuesta de adjudicación a favor de la empresa </w:t>
      </w:r>
      <w:r w:rsidR="00FC3FA1" w:rsidRPr="002456BD">
        <w:rPr>
          <w:bCs/>
          <w:sz w:val="20"/>
          <w:szCs w:val="20"/>
        </w:rPr>
        <w:t>AON GIL Y CARVAJAL, S.A.</w:t>
      </w:r>
    </w:p>
    <w:p w:rsidR="00FC3FA1" w:rsidRDefault="00054387" w:rsidP="00FC3FA1">
      <w:pPr>
        <w:spacing w:line="360" w:lineRule="auto"/>
        <w:ind w:firstLine="709"/>
        <w:jc w:val="both"/>
        <w:rPr>
          <w:rFonts w:cs="Tahoma"/>
          <w:bCs/>
          <w:sz w:val="20"/>
          <w:szCs w:val="20"/>
        </w:rPr>
      </w:pPr>
      <w:r>
        <w:rPr>
          <w:rFonts w:cs="Tahoma"/>
          <w:bCs/>
          <w:sz w:val="20"/>
          <w:szCs w:val="20"/>
        </w:rPr>
        <w:t>6</w:t>
      </w:r>
      <w:r w:rsidR="00FC3FA1">
        <w:rPr>
          <w:rFonts w:cs="Tahoma"/>
          <w:bCs/>
          <w:sz w:val="20"/>
          <w:szCs w:val="20"/>
        </w:rPr>
        <w:t>) Que el 5 de octubre de 2019 se ha efectuado requerimiento a la empresa adjudicataria que ha presentado la documentación necesaria para realizar la adjudicación del contrato.</w:t>
      </w:r>
    </w:p>
    <w:p w:rsidR="00FC3FA1" w:rsidRDefault="00FC3FA1" w:rsidP="00FC3FA1">
      <w:pPr>
        <w:autoSpaceDE w:val="0"/>
        <w:autoSpaceDN w:val="0"/>
        <w:adjustRightInd w:val="0"/>
        <w:spacing w:line="360" w:lineRule="auto"/>
        <w:ind w:firstLine="708"/>
        <w:jc w:val="both"/>
        <w:rPr>
          <w:rFonts w:cs="Tahoma"/>
          <w:bCs/>
          <w:sz w:val="20"/>
          <w:szCs w:val="20"/>
        </w:rPr>
      </w:pPr>
      <w:r>
        <w:rPr>
          <w:rFonts w:cs="Tahoma"/>
          <w:bCs/>
          <w:sz w:val="20"/>
          <w:szCs w:val="20"/>
        </w:rPr>
        <w:t>La Junta de Gobierno Local, previa votación ordinaria y por unanimidad de los señores asistentes, acuerda:</w:t>
      </w:r>
    </w:p>
    <w:p w:rsidR="00FC3FA1" w:rsidRPr="00FC3FA1" w:rsidRDefault="00FC3FA1" w:rsidP="00FC3FA1">
      <w:pPr>
        <w:autoSpaceDE w:val="0"/>
        <w:autoSpaceDN w:val="0"/>
        <w:adjustRightInd w:val="0"/>
        <w:spacing w:line="360" w:lineRule="auto"/>
        <w:jc w:val="both"/>
        <w:rPr>
          <w:rFonts w:cs="Tahoma"/>
          <w:bCs/>
          <w:sz w:val="20"/>
          <w:szCs w:val="20"/>
        </w:rPr>
      </w:pPr>
      <w:r>
        <w:rPr>
          <w:rFonts w:cs="Tahoma"/>
          <w:bCs/>
          <w:sz w:val="20"/>
          <w:szCs w:val="20"/>
        </w:rPr>
        <w:tab/>
        <w:t xml:space="preserve">1º.- Declarar la </w:t>
      </w:r>
      <w:r w:rsidRPr="00FC3FA1">
        <w:rPr>
          <w:rFonts w:cs="Tahoma"/>
          <w:bCs/>
          <w:sz w:val="20"/>
          <w:szCs w:val="20"/>
        </w:rPr>
        <w:t>validez del acto licitatorio.</w:t>
      </w:r>
    </w:p>
    <w:p w:rsidR="00FC3FA1" w:rsidRPr="00FC3FA1" w:rsidRDefault="00FC3FA1" w:rsidP="00FC3FA1">
      <w:pPr>
        <w:autoSpaceDE w:val="0"/>
        <w:autoSpaceDN w:val="0"/>
        <w:adjustRightInd w:val="0"/>
        <w:spacing w:line="360" w:lineRule="auto"/>
        <w:ind w:firstLine="708"/>
        <w:jc w:val="both"/>
        <w:rPr>
          <w:bCs/>
          <w:sz w:val="20"/>
          <w:szCs w:val="20"/>
        </w:rPr>
      </w:pPr>
      <w:r w:rsidRPr="00FC3FA1">
        <w:rPr>
          <w:rFonts w:cs="Tahoma"/>
          <w:sz w:val="20"/>
          <w:szCs w:val="20"/>
        </w:rPr>
        <w:t xml:space="preserve">2º.- </w:t>
      </w:r>
      <w:r w:rsidRPr="00FC3FA1">
        <w:rPr>
          <w:bCs/>
          <w:sz w:val="20"/>
          <w:szCs w:val="20"/>
        </w:rPr>
        <w:t>Incluir a todos los licitadores que han presentado oferta.</w:t>
      </w:r>
    </w:p>
    <w:p w:rsidR="00FC3FA1" w:rsidRPr="00FC3FA1" w:rsidRDefault="0061130F" w:rsidP="00FC3FA1">
      <w:pPr>
        <w:autoSpaceDE w:val="0"/>
        <w:autoSpaceDN w:val="0"/>
        <w:adjustRightInd w:val="0"/>
        <w:spacing w:line="360" w:lineRule="auto"/>
        <w:ind w:firstLine="708"/>
        <w:jc w:val="both"/>
        <w:rPr>
          <w:bCs/>
          <w:sz w:val="20"/>
          <w:szCs w:val="20"/>
        </w:rPr>
      </w:pPr>
      <w:r>
        <w:rPr>
          <w:bCs/>
          <w:sz w:val="20"/>
          <w:szCs w:val="20"/>
        </w:rPr>
        <w:t>3º</w:t>
      </w:r>
      <w:r w:rsidR="00FC3FA1" w:rsidRPr="00FC3FA1">
        <w:rPr>
          <w:bCs/>
          <w:sz w:val="20"/>
          <w:szCs w:val="20"/>
        </w:rPr>
        <w:t>.- Otorgar la siguiente puntuación a cada uno de ellos:</w:t>
      </w:r>
    </w:p>
    <w:tbl>
      <w:tblPr>
        <w:tblStyle w:val="Tablaconcuadrcula"/>
        <w:tblW w:w="8647" w:type="dxa"/>
        <w:tblInd w:w="363" w:type="dxa"/>
        <w:tblLook w:val="04A0" w:firstRow="1" w:lastRow="0" w:firstColumn="1" w:lastColumn="0" w:noHBand="0" w:noVBand="1"/>
      </w:tblPr>
      <w:tblGrid>
        <w:gridCol w:w="3119"/>
        <w:gridCol w:w="2268"/>
        <w:gridCol w:w="2126"/>
        <w:gridCol w:w="1134"/>
      </w:tblGrid>
      <w:tr w:rsidR="00FC3FA1" w:rsidRPr="00FC3FA1" w:rsidTr="0061130F">
        <w:tc>
          <w:tcPr>
            <w:tcW w:w="3119" w:type="dxa"/>
            <w:tcBorders>
              <w:top w:val="single" w:sz="4" w:space="0" w:color="auto"/>
              <w:left w:val="single" w:sz="4" w:space="0" w:color="auto"/>
              <w:bottom w:val="single" w:sz="4" w:space="0" w:color="auto"/>
              <w:right w:val="single" w:sz="4" w:space="0" w:color="auto"/>
            </w:tcBorders>
            <w:hideMark/>
          </w:tcPr>
          <w:p w:rsidR="00FC3FA1" w:rsidRPr="00FC3FA1" w:rsidRDefault="00FC3FA1">
            <w:pPr>
              <w:spacing w:line="360" w:lineRule="auto"/>
              <w:jc w:val="center"/>
              <w:rPr>
                <w:rFonts w:cs="Tahoma"/>
                <w:bCs/>
                <w:sz w:val="18"/>
                <w:szCs w:val="18"/>
              </w:rPr>
            </w:pPr>
            <w:r w:rsidRPr="00FC3FA1">
              <w:rPr>
                <w:bCs/>
                <w:sz w:val="18"/>
                <w:szCs w:val="18"/>
              </w:rPr>
              <w:t>Empresa</w:t>
            </w:r>
          </w:p>
        </w:tc>
        <w:tc>
          <w:tcPr>
            <w:tcW w:w="2268" w:type="dxa"/>
            <w:tcBorders>
              <w:top w:val="single" w:sz="4" w:space="0" w:color="auto"/>
              <w:left w:val="single" w:sz="4" w:space="0" w:color="auto"/>
              <w:bottom w:val="single" w:sz="4" w:space="0" w:color="auto"/>
              <w:right w:val="single" w:sz="4" w:space="0" w:color="auto"/>
            </w:tcBorders>
            <w:hideMark/>
          </w:tcPr>
          <w:p w:rsidR="00FC3FA1" w:rsidRPr="00FC3FA1" w:rsidRDefault="00FC3FA1">
            <w:pPr>
              <w:spacing w:line="360" w:lineRule="auto"/>
              <w:jc w:val="center"/>
              <w:rPr>
                <w:rFonts w:cs="Tahoma"/>
                <w:bCs/>
                <w:sz w:val="18"/>
                <w:szCs w:val="18"/>
              </w:rPr>
            </w:pPr>
            <w:r w:rsidRPr="00FC3FA1">
              <w:rPr>
                <w:bCs/>
                <w:sz w:val="18"/>
                <w:szCs w:val="18"/>
              </w:rPr>
              <w:t>Puntuación Criterios que dependen de juicio de valor</w:t>
            </w:r>
          </w:p>
        </w:tc>
        <w:tc>
          <w:tcPr>
            <w:tcW w:w="2126" w:type="dxa"/>
            <w:tcBorders>
              <w:top w:val="single" w:sz="4" w:space="0" w:color="auto"/>
              <w:left w:val="single" w:sz="4" w:space="0" w:color="auto"/>
              <w:bottom w:val="single" w:sz="4" w:space="0" w:color="auto"/>
              <w:right w:val="single" w:sz="4" w:space="0" w:color="auto"/>
            </w:tcBorders>
            <w:hideMark/>
          </w:tcPr>
          <w:p w:rsidR="00FC3FA1" w:rsidRPr="00FC3FA1" w:rsidRDefault="00FC3FA1">
            <w:pPr>
              <w:spacing w:line="360" w:lineRule="auto"/>
              <w:jc w:val="center"/>
              <w:rPr>
                <w:rFonts w:cs="Tahoma"/>
                <w:bCs/>
                <w:sz w:val="18"/>
                <w:szCs w:val="18"/>
              </w:rPr>
            </w:pPr>
            <w:r w:rsidRPr="00FC3FA1">
              <w:rPr>
                <w:bCs/>
                <w:sz w:val="18"/>
                <w:szCs w:val="18"/>
              </w:rPr>
              <w:t>Puntuación Criterios evaluables mediante fórmulas</w:t>
            </w:r>
          </w:p>
        </w:tc>
        <w:tc>
          <w:tcPr>
            <w:tcW w:w="1134" w:type="dxa"/>
            <w:tcBorders>
              <w:top w:val="single" w:sz="4" w:space="0" w:color="auto"/>
              <w:left w:val="single" w:sz="4" w:space="0" w:color="auto"/>
              <w:bottom w:val="single" w:sz="4" w:space="0" w:color="auto"/>
              <w:right w:val="single" w:sz="4" w:space="0" w:color="auto"/>
            </w:tcBorders>
            <w:hideMark/>
          </w:tcPr>
          <w:p w:rsidR="00FC3FA1" w:rsidRPr="00FC3FA1" w:rsidRDefault="00FC3FA1">
            <w:pPr>
              <w:spacing w:line="360" w:lineRule="auto"/>
              <w:jc w:val="center"/>
              <w:rPr>
                <w:rFonts w:cs="Tahoma"/>
                <w:bCs/>
                <w:sz w:val="18"/>
                <w:szCs w:val="18"/>
              </w:rPr>
            </w:pPr>
            <w:r w:rsidRPr="00FC3FA1">
              <w:rPr>
                <w:bCs/>
                <w:sz w:val="18"/>
                <w:szCs w:val="18"/>
              </w:rPr>
              <w:t>Puntuación total</w:t>
            </w:r>
          </w:p>
        </w:tc>
      </w:tr>
      <w:tr w:rsidR="00FC3FA1" w:rsidRPr="00FC3FA1" w:rsidTr="0061130F">
        <w:tc>
          <w:tcPr>
            <w:tcW w:w="3119" w:type="dxa"/>
            <w:tcBorders>
              <w:top w:val="single" w:sz="4" w:space="0" w:color="auto"/>
              <w:left w:val="single" w:sz="4" w:space="0" w:color="auto"/>
              <w:bottom w:val="single" w:sz="4" w:space="0" w:color="auto"/>
              <w:right w:val="single" w:sz="4" w:space="0" w:color="auto"/>
            </w:tcBorders>
            <w:hideMark/>
          </w:tcPr>
          <w:p w:rsidR="00FC3FA1" w:rsidRPr="00FC3FA1" w:rsidRDefault="00FC3FA1">
            <w:pPr>
              <w:spacing w:line="360" w:lineRule="auto"/>
              <w:jc w:val="both"/>
              <w:rPr>
                <w:rFonts w:cs="Tahoma"/>
                <w:bCs/>
                <w:sz w:val="18"/>
                <w:szCs w:val="18"/>
              </w:rPr>
            </w:pPr>
            <w:r w:rsidRPr="00FC3FA1">
              <w:rPr>
                <w:bCs/>
                <w:sz w:val="18"/>
                <w:szCs w:val="18"/>
              </w:rPr>
              <w:t>AON GIL Y CARVAJAL, S.A.</w:t>
            </w:r>
          </w:p>
        </w:tc>
        <w:tc>
          <w:tcPr>
            <w:tcW w:w="2268" w:type="dxa"/>
            <w:tcBorders>
              <w:top w:val="single" w:sz="4" w:space="0" w:color="auto"/>
              <w:left w:val="single" w:sz="4" w:space="0" w:color="auto"/>
              <w:bottom w:val="single" w:sz="4" w:space="0" w:color="auto"/>
              <w:right w:val="single" w:sz="4" w:space="0" w:color="auto"/>
            </w:tcBorders>
            <w:hideMark/>
          </w:tcPr>
          <w:p w:rsidR="00FC3FA1" w:rsidRPr="00FC3FA1" w:rsidRDefault="00FC3FA1">
            <w:pPr>
              <w:spacing w:line="360" w:lineRule="auto"/>
              <w:jc w:val="center"/>
              <w:rPr>
                <w:rFonts w:cs="Tahoma"/>
                <w:bCs/>
                <w:sz w:val="18"/>
                <w:szCs w:val="18"/>
              </w:rPr>
            </w:pPr>
            <w:r w:rsidRPr="00FC3FA1">
              <w:rPr>
                <w:bCs/>
                <w:sz w:val="18"/>
                <w:szCs w:val="18"/>
              </w:rPr>
              <w:t>40</w:t>
            </w:r>
          </w:p>
        </w:tc>
        <w:tc>
          <w:tcPr>
            <w:tcW w:w="2126" w:type="dxa"/>
            <w:tcBorders>
              <w:top w:val="single" w:sz="4" w:space="0" w:color="auto"/>
              <w:left w:val="single" w:sz="4" w:space="0" w:color="auto"/>
              <w:bottom w:val="single" w:sz="4" w:space="0" w:color="auto"/>
              <w:right w:val="single" w:sz="4" w:space="0" w:color="auto"/>
            </w:tcBorders>
            <w:hideMark/>
          </w:tcPr>
          <w:p w:rsidR="00FC3FA1" w:rsidRPr="00FC3FA1" w:rsidRDefault="00FC3FA1">
            <w:pPr>
              <w:spacing w:line="360" w:lineRule="auto"/>
              <w:jc w:val="center"/>
              <w:rPr>
                <w:rFonts w:cs="Tahoma"/>
                <w:bCs/>
                <w:sz w:val="18"/>
                <w:szCs w:val="18"/>
              </w:rPr>
            </w:pPr>
            <w:r w:rsidRPr="00FC3FA1">
              <w:rPr>
                <w:bCs/>
                <w:sz w:val="18"/>
                <w:szCs w:val="18"/>
              </w:rPr>
              <w:t>50</w:t>
            </w:r>
          </w:p>
        </w:tc>
        <w:tc>
          <w:tcPr>
            <w:tcW w:w="1134" w:type="dxa"/>
            <w:tcBorders>
              <w:top w:val="single" w:sz="4" w:space="0" w:color="auto"/>
              <w:left w:val="single" w:sz="4" w:space="0" w:color="auto"/>
              <w:bottom w:val="single" w:sz="4" w:space="0" w:color="auto"/>
              <w:right w:val="single" w:sz="4" w:space="0" w:color="auto"/>
            </w:tcBorders>
            <w:hideMark/>
          </w:tcPr>
          <w:p w:rsidR="00FC3FA1" w:rsidRPr="00FC3FA1" w:rsidRDefault="00FC3FA1">
            <w:pPr>
              <w:spacing w:line="360" w:lineRule="auto"/>
              <w:jc w:val="center"/>
              <w:rPr>
                <w:rFonts w:cs="Tahoma"/>
                <w:bCs/>
                <w:sz w:val="18"/>
                <w:szCs w:val="18"/>
              </w:rPr>
            </w:pPr>
            <w:r w:rsidRPr="00FC3FA1">
              <w:rPr>
                <w:bCs/>
                <w:sz w:val="18"/>
                <w:szCs w:val="18"/>
              </w:rPr>
              <w:t>90</w:t>
            </w:r>
          </w:p>
        </w:tc>
      </w:tr>
      <w:tr w:rsidR="00FC3FA1" w:rsidRPr="00FC3FA1" w:rsidTr="0061130F">
        <w:tc>
          <w:tcPr>
            <w:tcW w:w="3119" w:type="dxa"/>
            <w:tcBorders>
              <w:top w:val="single" w:sz="4" w:space="0" w:color="auto"/>
              <w:left w:val="single" w:sz="4" w:space="0" w:color="auto"/>
              <w:bottom w:val="single" w:sz="4" w:space="0" w:color="auto"/>
              <w:right w:val="single" w:sz="4" w:space="0" w:color="auto"/>
            </w:tcBorders>
            <w:hideMark/>
          </w:tcPr>
          <w:p w:rsidR="00FC3FA1" w:rsidRPr="00FC3FA1" w:rsidRDefault="00FC3FA1">
            <w:pPr>
              <w:spacing w:line="360" w:lineRule="auto"/>
              <w:jc w:val="both"/>
              <w:rPr>
                <w:rFonts w:cs="Tahoma"/>
                <w:bCs/>
                <w:sz w:val="18"/>
                <w:szCs w:val="18"/>
              </w:rPr>
            </w:pPr>
            <w:r w:rsidRPr="00FC3FA1">
              <w:rPr>
                <w:bCs/>
                <w:sz w:val="18"/>
                <w:szCs w:val="18"/>
              </w:rPr>
              <w:t>WILLIS IBERIA CORREDURIA DE SEGUROS Y REASEGUROS, S. A.</w:t>
            </w:r>
          </w:p>
        </w:tc>
        <w:tc>
          <w:tcPr>
            <w:tcW w:w="2268" w:type="dxa"/>
            <w:tcBorders>
              <w:top w:val="single" w:sz="4" w:space="0" w:color="auto"/>
              <w:left w:val="single" w:sz="4" w:space="0" w:color="auto"/>
              <w:bottom w:val="single" w:sz="4" w:space="0" w:color="auto"/>
              <w:right w:val="single" w:sz="4" w:space="0" w:color="auto"/>
            </w:tcBorders>
          </w:tcPr>
          <w:p w:rsidR="00FC3FA1" w:rsidRPr="00FC3FA1" w:rsidRDefault="00FC3FA1">
            <w:pPr>
              <w:spacing w:line="360" w:lineRule="auto"/>
              <w:jc w:val="center"/>
              <w:rPr>
                <w:rFonts w:cs="Tahoma"/>
                <w:bCs/>
                <w:sz w:val="18"/>
                <w:szCs w:val="18"/>
              </w:rPr>
            </w:pPr>
          </w:p>
          <w:p w:rsidR="00FC3FA1" w:rsidRPr="00FC3FA1" w:rsidRDefault="00FC3FA1">
            <w:pPr>
              <w:spacing w:line="360" w:lineRule="auto"/>
              <w:jc w:val="center"/>
              <w:rPr>
                <w:rFonts w:cs="Tahoma"/>
                <w:bCs/>
                <w:sz w:val="18"/>
                <w:szCs w:val="18"/>
              </w:rPr>
            </w:pPr>
            <w:r w:rsidRPr="00FC3FA1">
              <w:rPr>
                <w:bCs/>
                <w:sz w:val="18"/>
                <w:szCs w:val="18"/>
              </w:rPr>
              <w:t>38</w:t>
            </w:r>
          </w:p>
        </w:tc>
        <w:tc>
          <w:tcPr>
            <w:tcW w:w="2126" w:type="dxa"/>
            <w:tcBorders>
              <w:top w:val="single" w:sz="4" w:space="0" w:color="auto"/>
              <w:left w:val="single" w:sz="4" w:space="0" w:color="auto"/>
              <w:bottom w:val="single" w:sz="4" w:space="0" w:color="auto"/>
              <w:right w:val="single" w:sz="4" w:space="0" w:color="auto"/>
            </w:tcBorders>
          </w:tcPr>
          <w:p w:rsidR="00FC3FA1" w:rsidRPr="00FC3FA1" w:rsidRDefault="00FC3FA1">
            <w:pPr>
              <w:spacing w:line="360" w:lineRule="auto"/>
              <w:jc w:val="center"/>
              <w:rPr>
                <w:rFonts w:cs="Tahoma"/>
                <w:bCs/>
                <w:sz w:val="18"/>
                <w:szCs w:val="18"/>
              </w:rPr>
            </w:pPr>
          </w:p>
          <w:p w:rsidR="00FC3FA1" w:rsidRPr="00FC3FA1" w:rsidRDefault="00FC3FA1">
            <w:pPr>
              <w:spacing w:line="360" w:lineRule="auto"/>
              <w:jc w:val="center"/>
              <w:rPr>
                <w:rFonts w:cs="Tahoma"/>
                <w:bCs/>
                <w:sz w:val="18"/>
                <w:szCs w:val="18"/>
              </w:rPr>
            </w:pPr>
            <w:r w:rsidRPr="00FC3FA1">
              <w:rPr>
                <w:bCs/>
                <w:sz w:val="18"/>
                <w:szCs w:val="18"/>
              </w:rPr>
              <w:t>49.999</w:t>
            </w:r>
          </w:p>
        </w:tc>
        <w:tc>
          <w:tcPr>
            <w:tcW w:w="1134" w:type="dxa"/>
            <w:tcBorders>
              <w:top w:val="single" w:sz="4" w:space="0" w:color="auto"/>
              <w:left w:val="single" w:sz="4" w:space="0" w:color="auto"/>
              <w:bottom w:val="single" w:sz="4" w:space="0" w:color="auto"/>
              <w:right w:val="single" w:sz="4" w:space="0" w:color="auto"/>
            </w:tcBorders>
          </w:tcPr>
          <w:p w:rsidR="00FC3FA1" w:rsidRPr="00FC3FA1" w:rsidRDefault="00FC3FA1">
            <w:pPr>
              <w:spacing w:line="360" w:lineRule="auto"/>
              <w:jc w:val="center"/>
              <w:rPr>
                <w:rFonts w:cs="Tahoma"/>
                <w:bCs/>
                <w:sz w:val="18"/>
                <w:szCs w:val="18"/>
              </w:rPr>
            </w:pPr>
          </w:p>
          <w:p w:rsidR="00FC3FA1" w:rsidRPr="00FC3FA1" w:rsidRDefault="00FC3FA1">
            <w:pPr>
              <w:spacing w:line="360" w:lineRule="auto"/>
              <w:jc w:val="center"/>
              <w:rPr>
                <w:rFonts w:cs="Tahoma"/>
                <w:bCs/>
                <w:sz w:val="18"/>
                <w:szCs w:val="18"/>
              </w:rPr>
            </w:pPr>
            <w:r w:rsidRPr="00FC3FA1">
              <w:rPr>
                <w:bCs/>
                <w:sz w:val="18"/>
                <w:szCs w:val="18"/>
              </w:rPr>
              <w:t>87,999</w:t>
            </w:r>
          </w:p>
        </w:tc>
      </w:tr>
      <w:tr w:rsidR="00FC3FA1" w:rsidRPr="00FC3FA1" w:rsidTr="0061130F">
        <w:tc>
          <w:tcPr>
            <w:tcW w:w="3119" w:type="dxa"/>
            <w:tcBorders>
              <w:top w:val="single" w:sz="4" w:space="0" w:color="auto"/>
              <w:left w:val="single" w:sz="4" w:space="0" w:color="auto"/>
              <w:bottom w:val="single" w:sz="4" w:space="0" w:color="auto"/>
              <w:right w:val="single" w:sz="4" w:space="0" w:color="auto"/>
            </w:tcBorders>
            <w:hideMark/>
          </w:tcPr>
          <w:p w:rsidR="00FC3FA1" w:rsidRPr="00FC3FA1" w:rsidRDefault="00FC3FA1">
            <w:pPr>
              <w:spacing w:line="360" w:lineRule="auto"/>
              <w:jc w:val="both"/>
              <w:rPr>
                <w:rFonts w:cs="Tahoma"/>
                <w:bCs/>
                <w:sz w:val="18"/>
                <w:szCs w:val="18"/>
              </w:rPr>
            </w:pPr>
            <w:r w:rsidRPr="00FC3FA1">
              <w:rPr>
                <w:bCs/>
                <w:sz w:val="18"/>
                <w:szCs w:val="18"/>
              </w:rPr>
              <w:t>MARSH, S.A.</w:t>
            </w:r>
          </w:p>
        </w:tc>
        <w:tc>
          <w:tcPr>
            <w:tcW w:w="2268" w:type="dxa"/>
            <w:tcBorders>
              <w:top w:val="single" w:sz="4" w:space="0" w:color="auto"/>
              <w:left w:val="single" w:sz="4" w:space="0" w:color="auto"/>
              <w:bottom w:val="single" w:sz="4" w:space="0" w:color="auto"/>
              <w:right w:val="single" w:sz="4" w:space="0" w:color="auto"/>
            </w:tcBorders>
            <w:hideMark/>
          </w:tcPr>
          <w:p w:rsidR="00FC3FA1" w:rsidRPr="00FC3FA1" w:rsidRDefault="00FC3FA1">
            <w:pPr>
              <w:spacing w:line="360" w:lineRule="auto"/>
              <w:jc w:val="center"/>
              <w:rPr>
                <w:rFonts w:cs="Tahoma"/>
                <w:bCs/>
                <w:sz w:val="18"/>
                <w:szCs w:val="18"/>
              </w:rPr>
            </w:pPr>
            <w:r w:rsidRPr="00FC3FA1">
              <w:rPr>
                <w:bCs/>
                <w:sz w:val="18"/>
                <w:szCs w:val="18"/>
              </w:rPr>
              <w:t>36</w:t>
            </w:r>
          </w:p>
        </w:tc>
        <w:tc>
          <w:tcPr>
            <w:tcW w:w="2126" w:type="dxa"/>
            <w:tcBorders>
              <w:top w:val="single" w:sz="4" w:space="0" w:color="auto"/>
              <w:left w:val="single" w:sz="4" w:space="0" w:color="auto"/>
              <w:bottom w:val="single" w:sz="4" w:space="0" w:color="auto"/>
              <w:right w:val="single" w:sz="4" w:space="0" w:color="auto"/>
            </w:tcBorders>
            <w:hideMark/>
          </w:tcPr>
          <w:p w:rsidR="00FC3FA1" w:rsidRPr="00FC3FA1" w:rsidRDefault="00FC3FA1">
            <w:pPr>
              <w:spacing w:line="360" w:lineRule="auto"/>
              <w:jc w:val="center"/>
              <w:rPr>
                <w:rFonts w:cs="Tahoma"/>
                <w:bCs/>
                <w:sz w:val="18"/>
                <w:szCs w:val="18"/>
              </w:rPr>
            </w:pPr>
            <w:r w:rsidRPr="00FC3FA1">
              <w:rPr>
                <w:bCs/>
                <w:sz w:val="18"/>
                <w:szCs w:val="18"/>
              </w:rPr>
              <w:t>50</w:t>
            </w:r>
          </w:p>
        </w:tc>
        <w:tc>
          <w:tcPr>
            <w:tcW w:w="1134" w:type="dxa"/>
            <w:tcBorders>
              <w:top w:val="single" w:sz="4" w:space="0" w:color="auto"/>
              <w:left w:val="single" w:sz="4" w:space="0" w:color="auto"/>
              <w:bottom w:val="single" w:sz="4" w:space="0" w:color="auto"/>
              <w:right w:val="single" w:sz="4" w:space="0" w:color="auto"/>
            </w:tcBorders>
            <w:hideMark/>
          </w:tcPr>
          <w:p w:rsidR="00FC3FA1" w:rsidRPr="00FC3FA1" w:rsidRDefault="00FC3FA1">
            <w:pPr>
              <w:spacing w:line="360" w:lineRule="auto"/>
              <w:jc w:val="center"/>
              <w:rPr>
                <w:rFonts w:cs="Tahoma"/>
                <w:bCs/>
                <w:sz w:val="18"/>
                <w:szCs w:val="18"/>
              </w:rPr>
            </w:pPr>
            <w:r w:rsidRPr="00FC3FA1">
              <w:rPr>
                <w:bCs/>
                <w:sz w:val="18"/>
                <w:szCs w:val="18"/>
              </w:rPr>
              <w:t>86</w:t>
            </w:r>
          </w:p>
        </w:tc>
      </w:tr>
      <w:tr w:rsidR="00FC3FA1" w:rsidRPr="00FC3FA1" w:rsidTr="0061130F">
        <w:tc>
          <w:tcPr>
            <w:tcW w:w="3119" w:type="dxa"/>
            <w:tcBorders>
              <w:top w:val="single" w:sz="4" w:space="0" w:color="auto"/>
              <w:left w:val="single" w:sz="4" w:space="0" w:color="auto"/>
              <w:bottom w:val="single" w:sz="4" w:space="0" w:color="auto"/>
              <w:right w:val="single" w:sz="4" w:space="0" w:color="auto"/>
            </w:tcBorders>
            <w:hideMark/>
          </w:tcPr>
          <w:p w:rsidR="00FC3FA1" w:rsidRPr="00FC3FA1" w:rsidRDefault="00FC3FA1">
            <w:pPr>
              <w:spacing w:line="360" w:lineRule="auto"/>
              <w:jc w:val="both"/>
              <w:rPr>
                <w:rFonts w:cs="Tahoma"/>
                <w:bCs/>
                <w:sz w:val="18"/>
                <w:szCs w:val="18"/>
              </w:rPr>
            </w:pPr>
            <w:r w:rsidRPr="00FC3FA1">
              <w:rPr>
                <w:bCs/>
                <w:sz w:val="18"/>
                <w:szCs w:val="18"/>
              </w:rPr>
              <w:t>VARELA Y AYALA Y ASOCIADOS CORREDURIA DE SEGUROS, S.L.</w:t>
            </w:r>
          </w:p>
        </w:tc>
        <w:tc>
          <w:tcPr>
            <w:tcW w:w="2268" w:type="dxa"/>
            <w:tcBorders>
              <w:top w:val="single" w:sz="4" w:space="0" w:color="auto"/>
              <w:left w:val="single" w:sz="4" w:space="0" w:color="auto"/>
              <w:bottom w:val="single" w:sz="4" w:space="0" w:color="auto"/>
              <w:right w:val="single" w:sz="4" w:space="0" w:color="auto"/>
            </w:tcBorders>
          </w:tcPr>
          <w:p w:rsidR="00FC3FA1" w:rsidRPr="00FC3FA1" w:rsidRDefault="00FC3FA1">
            <w:pPr>
              <w:spacing w:line="360" w:lineRule="auto"/>
              <w:jc w:val="center"/>
              <w:rPr>
                <w:rFonts w:cs="Tahoma"/>
                <w:bCs/>
                <w:sz w:val="18"/>
                <w:szCs w:val="18"/>
              </w:rPr>
            </w:pPr>
          </w:p>
          <w:p w:rsidR="00FC3FA1" w:rsidRPr="00FC3FA1" w:rsidRDefault="00FC3FA1">
            <w:pPr>
              <w:spacing w:line="360" w:lineRule="auto"/>
              <w:jc w:val="center"/>
              <w:rPr>
                <w:rFonts w:cs="Tahoma"/>
                <w:bCs/>
                <w:sz w:val="18"/>
                <w:szCs w:val="18"/>
              </w:rPr>
            </w:pPr>
            <w:r w:rsidRPr="00FC3FA1">
              <w:rPr>
                <w:bCs/>
                <w:sz w:val="18"/>
                <w:szCs w:val="18"/>
              </w:rPr>
              <w:t>20</w:t>
            </w:r>
          </w:p>
        </w:tc>
        <w:tc>
          <w:tcPr>
            <w:tcW w:w="2126" w:type="dxa"/>
            <w:tcBorders>
              <w:top w:val="single" w:sz="4" w:space="0" w:color="auto"/>
              <w:left w:val="single" w:sz="4" w:space="0" w:color="auto"/>
              <w:bottom w:val="single" w:sz="4" w:space="0" w:color="auto"/>
              <w:right w:val="single" w:sz="4" w:space="0" w:color="auto"/>
            </w:tcBorders>
          </w:tcPr>
          <w:p w:rsidR="00FC3FA1" w:rsidRPr="00FC3FA1" w:rsidRDefault="00FC3FA1">
            <w:pPr>
              <w:spacing w:line="360" w:lineRule="auto"/>
              <w:jc w:val="center"/>
              <w:rPr>
                <w:rFonts w:cs="Tahoma"/>
                <w:bCs/>
                <w:sz w:val="18"/>
                <w:szCs w:val="18"/>
              </w:rPr>
            </w:pPr>
          </w:p>
          <w:p w:rsidR="00FC3FA1" w:rsidRPr="00FC3FA1" w:rsidRDefault="00FC3FA1">
            <w:pPr>
              <w:spacing w:line="360" w:lineRule="auto"/>
              <w:jc w:val="center"/>
              <w:rPr>
                <w:rFonts w:cs="Tahoma"/>
                <w:bCs/>
                <w:sz w:val="18"/>
                <w:szCs w:val="18"/>
              </w:rPr>
            </w:pPr>
            <w:r w:rsidRPr="00FC3FA1">
              <w:rPr>
                <w:bCs/>
                <w:sz w:val="18"/>
                <w:szCs w:val="18"/>
              </w:rPr>
              <w:t>50</w:t>
            </w:r>
          </w:p>
        </w:tc>
        <w:tc>
          <w:tcPr>
            <w:tcW w:w="1134" w:type="dxa"/>
            <w:tcBorders>
              <w:top w:val="single" w:sz="4" w:space="0" w:color="auto"/>
              <w:left w:val="single" w:sz="4" w:space="0" w:color="auto"/>
              <w:bottom w:val="single" w:sz="4" w:space="0" w:color="auto"/>
              <w:right w:val="single" w:sz="4" w:space="0" w:color="auto"/>
            </w:tcBorders>
          </w:tcPr>
          <w:p w:rsidR="00FC3FA1" w:rsidRPr="00FC3FA1" w:rsidRDefault="00FC3FA1">
            <w:pPr>
              <w:spacing w:line="360" w:lineRule="auto"/>
              <w:jc w:val="center"/>
              <w:rPr>
                <w:rFonts w:cs="Tahoma"/>
                <w:bCs/>
                <w:sz w:val="18"/>
                <w:szCs w:val="18"/>
              </w:rPr>
            </w:pPr>
          </w:p>
          <w:p w:rsidR="00FC3FA1" w:rsidRPr="00FC3FA1" w:rsidRDefault="00FC3FA1">
            <w:pPr>
              <w:spacing w:line="360" w:lineRule="auto"/>
              <w:jc w:val="center"/>
              <w:rPr>
                <w:rFonts w:cs="Tahoma"/>
                <w:bCs/>
                <w:sz w:val="18"/>
                <w:szCs w:val="18"/>
              </w:rPr>
            </w:pPr>
            <w:r w:rsidRPr="00FC3FA1">
              <w:rPr>
                <w:bCs/>
                <w:sz w:val="18"/>
                <w:szCs w:val="18"/>
              </w:rPr>
              <w:t>70</w:t>
            </w:r>
          </w:p>
        </w:tc>
      </w:tr>
    </w:tbl>
    <w:p w:rsidR="00FC3FA1" w:rsidRPr="00FC3FA1" w:rsidRDefault="0061130F" w:rsidP="005317FC">
      <w:pPr>
        <w:spacing w:before="120" w:line="360" w:lineRule="auto"/>
        <w:ind w:firstLine="709"/>
        <w:jc w:val="both"/>
        <w:rPr>
          <w:color w:val="000000"/>
          <w:sz w:val="20"/>
          <w:szCs w:val="20"/>
        </w:rPr>
      </w:pPr>
      <w:r>
        <w:rPr>
          <w:bCs/>
          <w:sz w:val="20"/>
          <w:szCs w:val="20"/>
        </w:rPr>
        <w:t>4</w:t>
      </w:r>
      <w:r w:rsidR="0099702E">
        <w:rPr>
          <w:bCs/>
          <w:sz w:val="20"/>
          <w:szCs w:val="20"/>
        </w:rPr>
        <w:t>º</w:t>
      </w:r>
      <w:r w:rsidR="00FC3FA1" w:rsidRPr="00FC3FA1">
        <w:rPr>
          <w:bCs/>
          <w:sz w:val="20"/>
          <w:szCs w:val="20"/>
        </w:rPr>
        <w:t xml:space="preserve">.- </w:t>
      </w:r>
      <w:r>
        <w:rPr>
          <w:bCs/>
          <w:sz w:val="20"/>
          <w:szCs w:val="20"/>
        </w:rPr>
        <w:t>Adjudicar</w:t>
      </w:r>
      <w:r w:rsidR="00FC3FA1" w:rsidRPr="00FC3FA1">
        <w:rPr>
          <w:bCs/>
          <w:sz w:val="20"/>
          <w:szCs w:val="20"/>
        </w:rPr>
        <w:t xml:space="preserve"> del contrato para el SERVICIO DE CORREDURIA DE SEGUROS DE LOS QUE ES TOMADOR EL AYUNTAMIENTO DE TORRELODONES a la Compañía AON GIL Y CARVAJAL, S.A.</w:t>
      </w:r>
      <w:r w:rsidR="00FC3FA1" w:rsidRPr="00FC3FA1">
        <w:rPr>
          <w:color w:val="000000"/>
          <w:sz w:val="20"/>
          <w:szCs w:val="20"/>
        </w:rPr>
        <w:t xml:space="preserve"> por el siguiente precio y/porcentajes:</w:t>
      </w:r>
    </w:p>
    <w:p w:rsidR="00FC3FA1" w:rsidRPr="00FC3FA1" w:rsidRDefault="00FC3FA1" w:rsidP="00FC3FA1">
      <w:pPr>
        <w:numPr>
          <w:ilvl w:val="0"/>
          <w:numId w:val="46"/>
        </w:numPr>
        <w:spacing w:line="360" w:lineRule="auto"/>
        <w:jc w:val="both"/>
        <w:rPr>
          <w:rFonts w:eastAsia="Calibri"/>
          <w:bCs/>
          <w:sz w:val="20"/>
          <w:szCs w:val="20"/>
          <w:lang w:eastAsia="en-US"/>
        </w:rPr>
      </w:pPr>
      <w:r w:rsidRPr="00FC3FA1">
        <w:rPr>
          <w:rFonts w:eastAsia="Calibri"/>
          <w:bCs/>
          <w:sz w:val="20"/>
          <w:szCs w:val="20"/>
          <w:lang w:eastAsia="en-US"/>
        </w:rPr>
        <w:t>Importe anual por trabajos de asesoramiento y asistencia a abonar por el Ayuntamiento: 0,01 €</w:t>
      </w:r>
    </w:p>
    <w:p w:rsidR="00FC3FA1" w:rsidRPr="00FC3FA1" w:rsidRDefault="00FC3FA1" w:rsidP="00FC3FA1">
      <w:pPr>
        <w:numPr>
          <w:ilvl w:val="0"/>
          <w:numId w:val="46"/>
        </w:numPr>
        <w:spacing w:line="360" w:lineRule="auto"/>
        <w:jc w:val="both"/>
        <w:rPr>
          <w:rFonts w:eastAsia="Calibri"/>
          <w:bCs/>
          <w:sz w:val="20"/>
          <w:szCs w:val="20"/>
          <w:lang w:eastAsia="en-US"/>
        </w:rPr>
      </w:pPr>
      <w:r w:rsidRPr="00FC3FA1">
        <w:rPr>
          <w:rFonts w:eastAsia="Calibri"/>
          <w:bCs/>
          <w:sz w:val="20"/>
          <w:szCs w:val="20"/>
          <w:lang w:eastAsia="en-US"/>
        </w:rPr>
        <w:t>Porcentaje de corretaje sobre la prima neta de las pólizas de seguros a contratar, a percibir directamente de las Compañías de Seguros: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509"/>
        <w:gridCol w:w="3476"/>
      </w:tblGrid>
      <w:tr w:rsidR="00FC3FA1" w:rsidRPr="0061130F" w:rsidTr="0028292E">
        <w:tc>
          <w:tcPr>
            <w:tcW w:w="2662"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center"/>
              <w:rPr>
                <w:rFonts w:eastAsia="Calibri" w:cs="Tahoma"/>
                <w:bCs/>
                <w:sz w:val="18"/>
                <w:szCs w:val="18"/>
                <w:lang w:eastAsia="en-US"/>
              </w:rPr>
            </w:pPr>
            <w:r w:rsidRPr="0061130F">
              <w:rPr>
                <w:rFonts w:eastAsia="Calibri"/>
                <w:bCs/>
                <w:sz w:val="18"/>
                <w:szCs w:val="18"/>
                <w:lang w:eastAsia="en-US"/>
              </w:rPr>
              <w:t>RAMO</w:t>
            </w:r>
          </w:p>
        </w:tc>
        <w:tc>
          <w:tcPr>
            <w:tcW w:w="2509"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center"/>
              <w:rPr>
                <w:rFonts w:eastAsia="Calibri" w:cs="Tahoma"/>
                <w:bCs/>
                <w:sz w:val="18"/>
                <w:szCs w:val="18"/>
                <w:lang w:eastAsia="en-US"/>
              </w:rPr>
            </w:pPr>
            <w:r w:rsidRPr="0061130F">
              <w:rPr>
                <w:rFonts w:eastAsia="Calibri"/>
                <w:bCs/>
                <w:sz w:val="18"/>
                <w:szCs w:val="18"/>
                <w:lang w:eastAsia="en-US"/>
              </w:rPr>
              <w:t>UDS. DE COMISION BASE</w:t>
            </w:r>
          </w:p>
          <w:p w:rsidR="00FC3FA1" w:rsidRPr="0061130F" w:rsidRDefault="00FC3FA1">
            <w:pPr>
              <w:spacing w:line="360" w:lineRule="auto"/>
              <w:jc w:val="center"/>
              <w:rPr>
                <w:rFonts w:eastAsia="Calibri" w:cs="Tahoma"/>
                <w:bCs/>
                <w:sz w:val="18"/>
                <w:szCs w:val="18"/>
                <w:lang w:eastAsia="en-US"/>
              </w:rPr>
            </w:pPr>
            <w:r w:rsidRPr="0061130F">
              <w:rPr>
                <w:rFonts w:eastAsia="Calibri"/>
                <w:bCs/>
                <w:sz w:val="18"/>
                <w:szCs w:val="18"/>
                <w:lang w:eastAsia="en-US"/>
              </w:rPr>
              <w:t>en % sobre la Primas Netas</w:t>
            </w:r>
          </w:p>
        </w:tc>
        <w:tc>
          <w:tcPr>
            <w:tcW w:w="3476"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center"/>
              <w:rPr>
                <w:rFonts w:eastAsia="Calibri" w:cs="Tahoma"/>
                <w:bCs/>
                <w:sz w:val="18"/>
                <w:szCs w:val="18"/>
                <w:lang w:eastAsia="en-US"/>
              </w:rPr>
            </w:pPr>
            <w:r w:rsidRPr="0061130F">
              <w:rPr>
                <w:rFonts w:eastAsia="Calibri"/>
                <w:bCs/>
                <w:sz w:val="18"/>
                <w:szCs w:val="18"/>
                <w:lang w:eastAsia="en-US"/>
              </w:rPr>
              <w:t>NUMERO DE MODULOS DE 0,5 UDS. DE DISMINUCIÓN DE COMISION SOBRE LA COMISION BASE</w:t>
            </w:r>
          </w:p>
        </w:tc>
      </w:tr>
      <w:tr w:rsidR="00FC3FA1" w:rsidRPr="0061130F" w:rsidTr="0028292E">
        <w:tc>
          <w:tcPr>
            <w:tcW w:w="2662"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both"/>
              <w:rPr>
                <w:rFonts w:eastAsia="Calibri" w:cs="Tahoma"/>
                <w:bCs/>
                <w:sz w:val="18"/>
                <w:szCs w:val="18"/>
                <w:lang w:eastAsia="en-US"/>
              </w:rPr>
            </w:pPr>
            <w:r w:rsidRPr="0061130F">
              <w:rPr>
                <w:rFonts w:eastAsia="Calibri"/>
                <w:bCs/>
                <w:sz w:val="18"/>
                <w:szCs w:val="18"/>
                <w:lang w:eastAsia="en-US"/>
              </w:rPr>
              <w:t>Accidentes</w:t>
            </w:r>
          </w:p>
        </w:tc>
        <w:tc>
          <w:tcPr>
            <w:tcW w:w="2509"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center"/>
              <w:rPr>
                <w:rFonts w:eastAsia="Calibri" w:cs="Tahoma"/>
                <w:bCs/>
                <w:sz w:val="18"/>
                <w:szCs w:val="18"/>
                <w:lang w:eastAsia="en-US"/>
              </w:rPr>
            </w:pPr>
            <w:r w:rsidRPr="0061130F">
              <w:rPr>
                <w:rFonts w:eastAsia="Calibri"/>
                <w:bCs/>
                <w:sz w:val="18"/>
                <w:szCs w:val="18"/>
                <w:lang w:eastAsia="en-US"/>
              </w:rPr>
              <w:t>20</w:t>
            </w:r>
          </w:p>
        </w:tc>
        <w:tc>
          <w:tcPr>
            <w:tcW w:w="3476"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center"/>
              <w:rPr>
                <w:rFonts w:eastAsia="Calibri" w:cs="Tahoma"/>
                <w:bCs/>
                <w:sz w:val="18"/>
                <w:szCs w:val="18"/>
                <w:lang w:eastAsia="en-US"/>
              </w:rPr>
            </w:pPr>
            <w:r w:rsidRPr="0061130F">
              <w:rPr>
                <w:rFonts w:eastAsia="Calibri"/>
                <w:bCs/>
                <w:sz w:val="18"/>
                <w:szCs w:val="18"/>
                <w:lang w:eastAsia="en-US"/>
              </w:rPr>
              <w:t>0</w:t>
            </w:r>
          </w:p>
        </w:tc>
      </w:tr>
      <w:tr w:rsidR="00FC3FA1" w:rsidRPr="0061130F" w:rsidTr="0028292E">
        <w:tc>
          <w:tcPr>
            <w:tcW w:w="2662"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both"/>
              <w:rPr>
                <w:rFonts w:eastAsia="Calibri" w:cs="Tahoma"/>
                <w:bCs/>
                <w:sz w:val="18"/>
                <w:szCs w:val="18"/>
                <w:lang w:eastAsia="en-US"/>
              </w:rPr>
            </w:pPr>
            <w:r w:rsidRPr="0061130F">
              <w:rPr>
                <w:rFonts w:eastAsia="Calibri"/>
                <w:bCs/>
                <w:sz w:val="18"/>
                <w:szCs w:val="18"/>
                <w:lang w:eastAsia="en-US"/>
              </w:rPr>
              <w:t>Responsabilidad Civil</w:t>
            </w:r>
          </w:p>
        </w:tc>
        <w:tc>
          <w:tcPr>
            <w:tcW w:w="2509"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center"/>
              <w:rPr>
                <w:rFonts w:eastAsia="Calibri" w:cs="Tahoma"/>
                <w:bCs/>
                <w:sz w:val="18"/>
                <w:szCs w:val="18"/>
                <w:lang w:eastAsia="en-US"/>
              </w:rPr>
            </w:pPr>
            <w:r w:rsidRPr="0061130F">
              <w:rPr>
                <w:rFonts w:eastAsia="Calibri"/>
                <w:bCs/>
                <w:sz w:val="18"/>
                <w:szCs w:val="18"/>
                <w:lang w:eastAsia="en-US"/>
              </w:rPr>
              <w:t>20</w:t>
            </w:r>
          </w:p>
        </w:tc>
        <w:tc>
          <w:tcPr>
            <w:tcW w:w="3476"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center"/>
              <w:rPr>
                <w:rFonts w:eastAsia="Calibri" w:cs="Tahoma"/>
                <w:bCs/>
                <w:sz w:val="18"/>
                <w:szCs w:val="18"/>
                <w:lang w:eastAsia="en-US"/>
              </w:rPr>
            </w:pPr>
            <w:r w:rsidRPr="0061130F">
              <w:rPr>
                <w:rFonts w:eastAsia="Calibri"/>
                <w:bCs/>
                <w:sz w:val="18"/>
                <w:szCs w:val="18"/>
                <w:lang w:eastAsia="en-US"/>
              </w:rPr>
              <w:t>0</w:t>
            </w:r>
          </w:p>
        </w:tc>
      </w:tr>
      <w:tr w:rsidR="00FC3FA1" w:rsidRPr="0061130F" w:rsidTr="0028292E">
        <w:tc>
          <w:tcPr>
            <w:tcW w:w="2662"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both"/>
              <w:rPr>
                <w:rFonts w:eastAsia="Calibri" w:cs="Tahoma"/>
                <w:bCs/>
                <w:sz w:val="18"/>
                <w:szCs w:val="18"/>
                <w:lang w:eastAsia="en-US"/>
              </w:rPr>
            </w:pPr>
            <w:r w:rsidRPr="0061130F">
              <w:rPr>
                <w:rFonts w:eastAsia="Calibri"/>
                <w:bCs/>
                <w:sz w:val="18"/>
                <w:szCs w:val="18"/>
                <w:lang w:eastAsia="en-US"/>
              </w:rPr>
              <w:t>Daños Materiales</w:t>
            </w:r>
          </w:p>
        </w:tc>
        <w:tc>
          <w:tcPr>
            <w:tcW w:w="2509"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center"/>
              <w:rPr>
                <w:rFonts w:eastAsia="Calibri" w:cs="Tahoma"/>
                <w:bCs/>
                <w:sz w:val="18"/>
                <w:szCs w:val="18"/>
                <w:lang w:eastAsia="en-US"/>
              </w:rPr>
            </w:pPr>
            <w:r w:rsidRPr="0061130F">
              <w:rPr>
                <w:rFonts w:eastAsia="Calibri"/>
                <w:bCs/>
                <w:sz w:val="18"/>
                <w:szCs w:val="18"/>
                <w:lang w:eastAsia="en-US"/>
              </w:rPr>
              <w:t>20</w:t>
            </w:r>
          </w:p>
        </w:tc>
        <w:tc>
          <w:tcPr>
            <w:tcW w:w="3476"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center"/>
              <w:rPr>
                <w:rFonts w:eastAsia="Calibri" w:cs="Tahoma"/>
                <w:bCs/>
                <w:sz w:val="18"/>
                <w:szCs w:val="18"/>
                <w:lang w:eastAsia="en-US"/>
              </w:rPr>
            </w:pPr>
            <w:r w:rsidRPr="0061130F">
              <w:rPr>
                <w:rFonts w:eastAsia="Calibri"/>
                <w:bCs/>
                <w:sz w:val="18"/>
                <w:szCs w:val="18"/>
                <w:lang w:eastAsia="en-US"/>
              </w:rPr>
              <w:t>14</w:t>
            </w:r>
          </w:p>
        </w:tc>
      </w:tr>
      <w:tr w:rsidR="00FC3FA1" w:rsidRPr="0061130F" w:rsidTr="0028292E">
        <w:tc>
          <w:tcPr>
            <w:tcW w:w="2662"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both"/>
              <w:rPr>
                <w:rFonts w:eastAsia="Calibri" w:cs="Tahoma"/>
                <w:bCs/>
                <w:sz w:val="18"/>
                <w:szCs w:val="18"/>
                <w:lang w:eastAsia="en-US"/>
              </w:rPr>
            </w:pPr>
            <w:r w:rsidRPr="0061130F">
              <w:rPr>
                <w:rFonts w:eastAsia="Calibri"/>
                <w:bCs/>
                <w:sz w:val="18"/>
                <w:szCs w:val="18"/>
                <w:lang w:eastAsia="en-US"/>
              </w:rPr>
              <w:t>Autos</w:t>
            </w:r>
          </w:p>
        </w:tc>
        <w:tc>
          <w:tcPr>
            <w:tcW w:w="2509"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center"/>
              <w:rPr>
                <w:rFonts w:eastAsia="Calibri" w:cs="Tahoma"/>
                <w:bCs/>
                <w:sz w:val="18"/>
                <w:szCs w:val="18"/>
                <w:lang w:eastAsia="en-US"/>
              </w:rPr>
            </w:pPr>
            <w:r w:rsidRPr="0061130F">
              <w:rPr>
                <w:rFonts w:eastAsia="Calibri"/>
                <w:bCs/>
                <w:sz w:val="18"/>
                <w:szCs w:val="18"/>
                <w:lang w:eastAsia="en-US"/>
              </w:rPr>
              <w:t>15</w:t>
            </w:r>
          </w:p>
        </w:tc>
        <w:tc>
          <w:tcPr>
            <w:tcW w:w="3476" w:type="dxa"/>
            <w:tcBorders>
              <w:top w:val="single" w:sz="4" w:space="0" w:color="auto"/>
              <w:left w:val="single" w:sz="4" w:space="0" w:color="auto"/>
              <w:bottom w:val="single" w:sz="4" w:space="0" w:color="auto"/>
              <w:right w:val="single" w:sz="4" w:space="0" w:color="auto"/>
            </w:tcBorders>
            <w:hideMark/>
          </w:tcPr>
          <w:p w:rsidR="00FC3FA1" w:rsidRPr="0061130F" w:rsidRDefault="00FC3FA1">
            <w:pPr>
              <w:spacing w:line="360" w:lineRule="auto"/>
              <w:jc w:val="center"/>
              <w:rPr>
                <w:rFonts w:eastAsia="Calibri" w:cs="Tahoma"/>
                <w:bCs/>
                <w:sz w:val="18"/>
                <w:szCs w:val="18"/>
                <w:lang w:eastAsia="en-US"/>
              </w:rPr>
            </w:pPr>
            <w:r w:rsidRPr="0061130F">
              <w:rPr>
                <w:rFonts w:eastAsia="Calibri"/>
                <w:bCs/>
                <w:sz w:val="18"/>
                <w:szCs w:val="18"/>
                <w:lang w:eastAsia="en-US"/>
              </w:rPr>
              <w:t>20</w:t>
            </w:r>
          </w:p>
        </w:tc>
      </w:tr>
    </w:tbl>
    <w:p w:rsidR="00DF0703" w:rsidRPr="00FC3FA1" w:rsidRDefault="00DF0703" w:rsidP="00DF0703">
      <w:pPr>
        <w:spacing w:line="360" w:lineRule="auto"/>
        <w:ind w:firstLine="708"/>
        <w:jc w:val="both"/>
        <w:rPr>
          <w:rFonts w:cs="Tahoma"/>
          <w:sz w:val="20"/>
          <w:szCs w:val="20"/>
        </w:rPr>
      </w:pPr>
    </w:p>
    <w:p w:rsidR="00FD53F2" w:rsidRPr="00B3095C" w:rsidRDefault="00FD53F2" w:rsidP="00FD53F2">
      <w:pPr>
        <w:tabs>
          <w:tab w:val="left" w:pos="709"/>
        </w:tabs>
        <w:spacing w:line="360" w:lineRule="auto"/>
        <w:ind w:firstLine="709"/>
        <w:jc w:val="both"/>
        <w:rPr>
          <w:rFonts w:cs="Tahoma"/>
          <w:sz w:val="20"/>
          <w:szCs w:val="20"/>
        </w:rPr>
      </w:pPr>
      <w:r>
        <w:rPr>
          <w:rFonts w:cs="Tahoma"/>
          <w:sz w:val="20"/>
          <w:szCs w:val="20"/>
        </w:rPr>
        <w:lastRenderedPageBreak/>
        <w:t>5</w:t>
      </w:r>
      <w:r w:rsidRPr="00B3095C">
        <w:rPr>
          <w:rFonts w:cs="Tahoma"/>
          <w:sz w:val="20"/>
          <w:szCs w:val="20"/>
        </w:rPr>
        <w:t xml:space="preserve">º.- </w:t>
      </w:r>
      <w:r w:rsidRPr="00B3095C">
        <w:rPr>
          <w:rFonts w:cs="Tahoma"/>
          <w:sz w:val="20"/>
          <w:szCs w:val="20"/>
          <w:u w:val="single"/>
        </w:rPr>
        <w:t>RUEGOS Y PREGUNTAS</w:t>
      </w:r>
      <w:r w:rsidRPr="00B3095C">
        <w:rPr>
          <w:rFonts w:cs="Tahoma"/>
          <w:sz w:val="20"/>
          <w:szCs w:val="20"/>
        </w:rPr>
        <w:t>.</w:t>
      </w:r>
    </w:p>
    <w:p w:rsidR="00FD53F2" w:rsidRPr="00B3095C" w:rsidRDefault="00FD53F2" w:rsidP="00FD53F2">
      <w:pPr>
        <w:tabs>
          <w:tab w:val="left" w:pos="709"/>
        </w:tabs>
        <w:spacing w:line="360" w:lineRule="auto"/>
        <w:ind w:firstLine="709"/>
        <w:jc w:val="both"/>
        <w:rPr>
          <w:rFonts w:cs="Tahoma"/>
          <w:sz w:val="20"/>
          <w:szCs w:val="20"/>
          <w:lang w:val="es-ES_tradnl"/>
        </w:rPr>
      </w:pPr>
      <w:r w:rsidRPr="00B3095C">
        <w:rPr>
          <w:rFonts w:cs="Tahoma"/>
          <w:sz w:val="20"/>
          <w:szCs w:val="20"/>
          <w:lang w:val="es-ES_tradnl"/>
        </w:rPr>
        <w:t>No se formularon.</w:t>
      </w:r>
    </w:p>
    <w:p w:rsidR="00FD53F2" w:rsidRDefault="00FD53F2" w:rsidP="00FD53F2">
      <w:pPr>
        <w:spacing w:line="360" w:lineRule="auto"/>
        <w:ind w:firstLine="709"/>
        <w:jc w:val="both"/>
        <w:rPr>
          <w:rFonts w:cs="Tahoma"/>
          <w:sz w:val="20"/>
          <w:szCs w:val="20"/>
          <w:u w:val="single"/>
          <w:lang w:val="es-ES_tradnl"/>
        </w:rPr>
      </w:pPr>
    </w:p>
    <w:p w:rsidR="00FD53F2" w:rsidRDefault="00FD53F2" w:rsidP="00FD53F2">
      <w:pPr>
        <w:spacing w:line="360" w:lineRule="auto"/>
        <w:ind w:firstLine="709"/>
        <w:jc w:val="both"/>
        <w:rPr>
          <w:rFonts w:cs="Tahoma"/>
          <w:sz w:val="20"/>
          <w:szCs w:val="20"/>
          <w:lang w:val="es-ES_tradnl"/>
        </w:rPr>
      </w:pPr>
      <w:r>
        <w:rPr>
          <w:rFonts w:cs="Tahoma"/>
          <w:sz w:val="20"/>
          <w:szCs w:val="20"/>
          <w:lang w:val="es-ES_tradnl"/>
        </w:rPr>
        <w:t xml:space="preserve">6º.- </w:t>
      </w:r>
      <w:r>
        <w:rPr>
          <w:rFonts w:cs="Tahoma"/>
          <w:sz w:val="20"/>
          <w:szCs w:val="20"/>
          <w:u w:val="single"/>
          <w:lang w:val="es-ES_tradnl"/>
        </w:rPr>
        <w:t>DECLARACION DE URGENCIA</w:t>
      </w:r>
      <w:r>
        <w:rPr>
          <w:rFonts w:cs="Tahoma"/>
          <w:sz w:val="20"/>
          <w:szCs w:val="20"/>
          <w:lang w:val="es-ES_tradnl"/>
        </w:rPr>
        <w:t>.</w:t>
      </w:r>
    </w:p>
    <w:p w:rsidR="00FD53F2" w:rsidRDefault="00FD53F2" w:rsidP="00FD53F2">
      <w:pPr>
        <w:spacing w:line="360" w:lineRule="auto"/>
        <w:ind w:firstLine="709"/>
        <w:jc w:val="both"/>
        <w:rPr>
          <w:rFonts w:cs="Tahoma"/>
          <w:sz w:val="20"/>
          <w:szCs w:val="20"/>
          <w:lang w:val="es-ES_tradnl"/>
        </w:rPr>
      </w:pPr>
      <w:r>
        <w:rPr>
          <w:rFonts w:cs="Tahoma"/>
          <w:sz w:val="20"/>
          <w:szCs w:val="20"/>
        </w:rPr>
        <w:t>Previa declaración de urgencia, la Junta de Gobierno Local, en votación ordinaria y por unanimidad de los señores asistentes, adopta los siguientes acuerdos no comprendidos en el Orden del Día de la presente sesión.</w:t>
      </w:r>
    </w:p>
    <w:p w:rsidR="00FD53F2" w:rsidRDefault="00FD53F2" w:rsidP="00341337">
      <w:pPr>
        <w:tabs>
          <w:tab w:val="left" w:pos="709"/>
        </w:tabs>
        <w:spacing w:line="360" w:lineRule="auto"/>
        <w:ind w:firstLine="709"/>
        <w:jc w:val="both"/>
        <w:rPr>
          <w:rFonts w:cs="Tahoma"/>
          <w:sz w:val="20"/>
          <w:szCs w:val="20"/>
        </w:rPr>
      </w:pPr>
    </w:p>
    <w:p w:rsidR="00FD53F2" w:rsidRDefault="00FD53F2" w:rsidP="00341337">
      <w:pPr>
        <w:tabs>
          <w:tab w:val="left" w:pos="709"/>
        </w:tabs>
        <w:spacing w:line="360" w:lineRule="auto"/>
        <w:ind w:firstLine="709"/>
        <w:jc w:val="both"/>
        <w:rPr>
          <w:rFonts w:cs="Tahoma"/>
          <w:sz w:val="20"/>
          <w:szCs w:val="20"/>
        </w:rPr>
      </w:pPr>
      <w:r>
        <w:rPr>
          <w:rFonts w:cs="Tahoma"/>
          <w:sz w:val="20"/>
          <w:szCs w:val="20"/>
        </w:rPr>
        <w:t>6</w:t>
      </w:r>
      <w:r w:rsidRPr="00FD53F2">
        <w:rPr>
          <w:rFonts w:cs="Tahoma"/>
          <w:sz w:val="20"/>
          <w:szCs w:val="20"/>
        </w:rPr>
        <w:t xml:space="preserve">.1.- </w:t>
      </w:r>
      <w:r w:rsidRPr="00FD53F2">
        <w:rPr>
          <w:rFonts w:cs="Tahoma"/>
          <w:sz w:val="20"/>
          <w:szCs w:val="20"/>
          <w:u w:val="single"/>
        </w:rPr>
        <w:t>EXPEDIENTE DE CONTRATACIÓN, MEDIANTE PROCEDIM</w:t>
      </w:r>
      <w:r>
        <w:rPr>
          <w:rFonts w:cs="Tahoma"/>
          <w:sz w:val="20"/>
          <w:szCs w:val="20"/>
          <w:u w:val="single"/>
        </w:rPr>
        <w:t xml:space="preserve">IENTO NEGOCIADO SIN PUBLICIDAD, </w:t>
      </w:r>
      <w:r w:rsidRPr="00FD53F2">
        <w:rPr>
          <w:rFonts w:cs="Tahoma"/>
          <w:sz w:val="20"/>
          <w:szCs w:val="20"/>
          <w:u w:val="single"/>
        </w:rPr>
        <w:t>DE LAS OBRAS COMPRENDIDAS EN EL “PROYECTO DE OBRAS DE REACONDICIONAMIENTO DEL PARQUE FLORIDABLANCA “LOS PRADOS” (ÁREA HOMOGÉNEA SUR)” – 09CA-201638</w:t>
      </w:r>
      <w:r>
        <w:rPr>
          <w:rFonts w:cs="Tahoma"/>
          <w:sz w:val="20"/>
          <w:szCs w:val="20"/>
          <w:u w:val="single"/>
        </w:rPr>
        <w:t>: ADJUDICACIÓN</w:t>
      </w:r>
      <w:r>
        <w:rPr>
          <w:rFonts w:cs="Tahoma"/>
          <w:sz w:val="20"/>
          <w:szCs w:val="20"/>
        </w:rPr>
        <w:t>.</w:t>
      </w:r>
    </w:p>
    <w:p w:rsidR="001A7520" w:rsidRDefault="001A7520" w:rsidP="001A7520">
      <w:pPr>
        <w:spacing w:line="360" w:lineRule="auto"/>
        <w:ind w:firstLine="708"/>
        <w:jc w:val="both"/>
        <w:rPr>
          <w:rFonts w:cs="Tahoma"/>
          <w:sz w:val="19"/>
          <w:szCs w:val="19"/>
        </w:rPr>
      </w:pPr>
      <w:r>
        <w:rPr>
          <w:rFonts w:cs="Tahoma"/>
          <w:sz w:val="19"/>
          <w:szCs w:val="19"/>
        </w:rPr>
        <w:t>Visto el expediente de contratación para la realización de las obras comprendidas en el proyecto denominado “Proyecto de Obras de Reacondicionamiento del Parque Floridablanca “Los Prados” (Área Homogénea Sur) – (09CA-2016038).</w:t>
      </w:r>
    </w:p>
    <w:p w:rsidR="001A7520" w:rsidRPr="002264C9" w:rsidRDefault="001A7520" w:rsidP="001A7520">
      <w:pPr>
        <w:spacing w:line="360" w:lineRule="auto"/>
        <w:ind w:left="709"/>
        <w:rPr>
          <w:rFonts w:cs="Tahoma"/>
          <w:sz w:val="20"/>
          <w:szCs w:val="20"/>
        </w:rPr>
      </w:pPr>
      <w:r w:rsidRPr="002264C9">
        <w:rPr>
          <w:rFonts w:cs="Tahoma"/>
          <w:sz w:val="20"/>
          <w:szCs w:val="20"/>
        </w:rPr>
        <w:t>Del expediente de contratación resulta lo siguiente:</w:t>
      </w:r>
    </w:p>
    <w:p w:rsidR="001A7520" w:rsidRPr="002264C9" w:rsidRDefault="001A7520" w:rsidP="001A7520">
      <w:pPr>
        <w:spacing w:line="360" w:lineRule="auto"/>
        <w:ind w:firstLine="708"/>
        <w:jc w:val="both"/>
        <w:rPr>
          <w:rFonts w:cs="Tahoma"/>
          <w:sz w:val="20"/>
          <w:szCs w:val="20"/>
        </w:rPr>
      </w:pPr>
      <w:r w:rsidRPr="002264C9">
        <w:rPr>
          <w:rFonts w:cs="Tahoma"/>
          <w:sz w:val="20"/>
          <w:szCs w:val="20"/>
        </w:rPr>
        <w:t xml:space="preserve">1) Por la Junta de Gobierno Local en sesión celebrada el día </w:t>
      </w:r>
      <w:r>
        <w:rPr>
          <w:rFonts w:cs="Tahoma"/>
          <w:sz w:val="20"/>
          <w:szCs w:val="20"/>
        </w:rPr>
        <w:t>22 de julio de 2016</w:t>
      </w:r>
      <w:r w:rsidRPr="002264C9">
        <w:rPr>
          <w:rFonts w:cs="Tahoma"/>
          <w:sz w:val="20"/>
          <w:szCs w:val="20"/>
        </w:rPr>
        <w:t xml:space="preserve"> se acordó:</w:t>
      </w:r>
    </w:p>
    <w:p w:rsidR="001A7520" w:rsidRPr="001A7520" w:rsidRDefault="001A7520" w:rsidP="001A7520">
      <w:pPr>
        <w:spacing w:line="360" w:lineRule="auto"/>
        <w:ind w:firstLine="708"/>
        <w:jc w:val="both"/>
        <w:rPr>
          <w:rFonts w:cs="Tahoma"/>
          <w:sz w:val="20"/>
          <w:szCs w:val="20"/>
        </w:rPr>
      </w:pPr>
      <w:r>
        <w:rPr>
          <w:rFonts w:cs="Tahoma"/>
          <w:sz w:val="20"/>
          <w:szCs w:val="20"/>
        </w:rPr>
        <w:t>“</w:t>
      </w:r>
      <w:r w:rsidRPr="001A7520">
        <w:rPr>
          <w:rFonts w:cs="Tahoma"/>
          <w:sz w:val="20"/>
          <w:szCs w:val="20"/>
        </w:rPr>
        <w:t>1º.- Declarar de tramitación ordinaria y antic</w:t>
      </w:r>
      <w:r w:rsidR="0028292E">
        <w:rPr>
          <w:rFonts w:cs="Tahoma"/>
          <w:sz w:val="20"/>
          <w:szCs w:val="20"/>
        </w:rPr>
        <w:t>i</w:t>
      </w:r>
      <w:r w:rsidRPr="001A7520">
        <w:rPr>
          <w:rFonts w:cs="Tahoma"/>
          <w:sz w:val="20"/>
          <w:szCs w:val="20"/>
        </w:rPr>
        <w:t>pada el expediente para la realización de las obras comprendidas en el proyecto denominado “Proyecto de Obras de Reacondicionamiento del Parque Floridablanca “Los Prados” (Área Homogénea Sur)”, con un presupuesto de licitación de  161.156,05€ IVA excluido.</w:t>
      </w:r>
    </w:p>
    <w:p w:rsidR="001A7520" w:rsidRPr="001A7520" w:rsidRDefault="001A7520" w:rsidP="001A7520">
      <w:pPr>
        <w:spacing w:line="360" w:lineRule="auto"/>
        <w:ind w:firstLine="708"/>
        <w:jc w:val="both"/>
        <w:rPr>
          <w:rFonts w:cs="Tahoma"/>
          <w:sz w:val="20"/>
          <w:szCs w:val="20"/>
        </w:rPr>
      </w:pPr>
      <w:r w:rsidRPr="001A7520">
        <w:rPr>
          <w:rFonts w:cs="Tahoma"/>
          <w:sz w:val="20"/>
          <w:szCs w:val="20"/>
        </w:rPr>
        <w:t>2º.- Adjudicar el contrato por Procedimiento Negociado sin Publicidad.</w:t>
      </w:r>
    </w:p>
    <w:p w:rsidR="001A7520" w:rsidRPr="001A7520" w:rsidRDefault="001A7520" w:rsidP="001A7520">
      <w:pPr>
        <w:spacing w:line="360" w:lineRule="auto"/>
        <w:ind w:firstLine="708"/>
        <w:jc w:val="both"/>
        <w:rPr>
          <w:rFonts w:cs="Tahoma"/>
          <w:sz w:val="20"/>
          <w:szCs w:val="20"/>
        </w:rPr>
      </w:pPr>
      <w:r w:rsidRPr="001A7520">
        <w:rPr>
          <w:rFonts w:cs="Tahoma"/>
          <w:sz w:val="20"/>
          <w:szCs w:val="20"/>
        </w:rPr>
        <w:t>3º.- Aprobar el Pliego de Cláusulas Administrativas Particulares que habrán de regir el contrato.</w:t>
      </w:r>
    </w:p>
    <w:p w:rsidR="001A7520" w:rsidRPr="001A7520" w:rsidRDefault="001A7520" w:rsidP="001A7520">
      <w:pPr>
        <w:spacing w:line="360" w:lineRule="auto"/>
        <w:ind w:firstLine="708"/>
        <w:jc w:val="both"/>
        <w:rPr>
          <w:rFonts w:cs="Tahoma"/>
          <w:sz w:val="20"/>
          <w:szCs w:val="20"/>
        </w:rPr>
      </w:pPr>
      <w:r w:rsidRPr="001A7520">
        <w:rPr>
          <w:rFonts w:cs="Tahoma"/>
          <w:sz w:val="20"/>
          <w:szCs w:val="20"/>
        </w:rPr>
        <w:t>4º.- Invitar a este procedimiento a las siguientes empresas:</w:t>
      </w:r>
    </w:p>
    <w:p w:rsidR="001A7520" w:rsidRPr="001A7520" w:rsidRDefault="001A7520" w:rsidP="001A7520">
      <w:pPr>
        <w:spacing w:line="360" w:lineRule="auto"/>
        <w:ind w:left="1418" w:hanging="284"/>
        <w:jc w:val="both"/>
        <w:rPr>
          <w:rFonts w:cs="Tahoma"/>
          <w:sz w:val="20"/>
          <w:szCs w:val="20"/>
        </w:rPr>
      </w:pPr>
      <w:r w:rsidRPr="001A7520">
        <w:rPr>
          <w:rFonts w:cs="Tahoma"/>
          <w:sz w:val="20"/>
          <w:szCs w:val="20"/>
        </w:rPr>
        <w:t>-</w:t>
      </w:r>
      <w:r w:rsidRPr="001A7520">
        <w:rPr>
          <w:rFonts w:cs="Tahoma"/>
          <w:sz w:val="20"/>
          <w:szCs w:val="20"/>
        </w:rPr>
        <w:tab/>
        <w:t>TRAFORVA S.L.</w:t>
      </w:r>
    </w:p>
    <w:p w:rsidR="001A7520" w:rsidRPr="001A7520" w:rsidRDefault="001A7520" w:rsidP="001A7520">
      <w:pPr>
        <w:spacing w:line="360" w:lineRule="auto"/>
        <w:ind w:left="1418" w:hanging="284"/>
        <w:jc w:val="both"/>
        <w:rPr>
          <w:rFonts w:cs="Tahoma"/>
          <w:sz w:val="20"/>
          <w:szCs w:val="20"/>
        </w:rPr>
      </w:pPr>
      <w:r w:rsidRPr="001A7520">
        <w:rPr>
          <w:rFonts w:cs="Tahoma"/>
          <w:sz w:val="20"/>
          <w:szCs w:val="20"/>
        </w:rPr>
        <w:t>-</w:t>
      </w:r>
      <w:r w:rsidRPr="001A7520">
        <w:rPr>
          <w:rFonts w:cs="Tahoma"/>
          <w:sz w:val="20"/>
          <w:szCs w:val="20"/>
        </w:rPr>
        <w:tab/>
        <w:t>GRUPO PLUMYSA</w:t>
      </w:r>
    </w:p>
    <w:p w:rsidR="001A7520" w:rsidRPr="001A7520" w:rsidRDefault="001A7520" w:rsidP="001A7520">
      <w:pPr>
        <w:spacing w:line="360" w:lineRule="auto"/>
        <w:ind w:left="1418" w:hanging="284"/>
        <w:jc w:val="both"/>
        <w:rPr>
          <w:rFonts w:cs="Tahoma"/>
          <w:sz w:val="20"/>
          <w:szCs w:val="20"/>
        </w:rPr>
      </w:pPr>
      <w:r w:rsidRPr="001A7520">
        <w:rPr>
          <w:rFonts w:cs="Tahoma"/>
          <w:sz w:val="20"/>
          <w:szCs w:val="20"/>
        </w:rPr>
        <w:t>-</w:t>
      </w:r>
      <w:r w:rsidRPr="001A7520">
        <w:rPr>
          <w:rFonts w:cs="Tahoma"/>
          <w:sz w:val="20"/>
          <w:szCs w:val="20"/>
        </w:rPr>
        <w:tab/>
        <w:t>CONSTRUCCIONES TRÍO</w:t>
      </w:r>
    </w:p>
    <w:p w:rsidR="001A7520" w:rsidRPr="001A7520" w:rsidRDefault="001A7520" w:rsidP="001A7520">
      <w:pPr>
        <w:spacing w:line="360" w:lineRule="auto"/>
        <w:ind w:left="1418" w:hanging="284"/>
        <w:jc w:val="both"/>
        <w:rPr>
          <w:rFonts w:cs="Tahoma"/>
          <w:sz w:val="20"/>
          <w:szCs w:val="20"/>
        </w:rPr>
      </w:pPr>
      <w:r w:rsidRPr="001A7520">
        <w:rPr>
          <w:rFonts w:cs="Tahoma"/>
          <w:sz w:val="20"/>
          <w:szCs w:val="20"/>
        </w:rPr>
        <w:t>-</w:t>
      </w:r>
      <w:r w:rsidRPr="001A7520">
        <w:rPr>
          <w:rFonts w:cs="Tahoma"/>
          <w:sz w:val="20"/>
          <w:szCs w:val="20"/>
        </w:rPr>
        <w:tab/>
        <w:t xml:space="preserve">KEBIRA SOLUCIONES INTEGRALES </w:t>
      </w:r>
    </w:p>
    <w:p w:rsidR="001A7520" w:rsidRPr="002264C9" w:rsidRDefault="001A7520" w:rsidP="001A7520">
      <w:pPr>
        <w:spacing w:line="360" w:lineRule="auto"/>
        <w:ind w:firstLine="708"/>
        <w:jc w:val="both"/>
        <w:rPr>
          <w:rFonts w:cs="Tahoma"/>
          <w:sz w:val="20"/>
          <w:szCs w:val="20"/>
        </w:rPr>
      </w:pPr>
      <w:r w:rsidRPr="001A7520">
        <w:rPr>
          <w:rFonts w:cs="Tahoma"/>
          <w:sz w:val="20"/>
          <w:szCs w:val="20"/>
        </w:rPr>
        <w:t>5º.- Cumplir los demás trámites preceptivos de impulso hasta la formalización del oportuno contrato, sin cuyo trámite no podrá comenzarse la ejecución, incorporando copia de la adjudicación y del contrato que se otorgue.”</w:t>
      </w:r>
    </w:p>
    <w:p w:rsidR="001A7520" w:rsidRPr="00BF2EBC" w:rsidRDefault="001A7520" w:rsidP="001A7520">
      <w:pPr>
        <w:spacing w:line="360" w:lineRule="auto"/>
        <w:ind w:firstLine="709"/>
        <w:jc w:val="both"/>
        <w:rPr>
          <w:rFonts w:cs="Tahoma"/>
          <w:sz w:val="20"/>
          <w:szCs w:val="20"/>
        </w:rPr>
      </w:pPr>
      <w:r w:rsidRPr="00BF2EBC">
        <w:rPr>
          <w:rFonts w:cs="Tahoma"/>
          <w:sz w:val="20"/>
          <w:szCs w:val="20"/>
        </w:rPr>
        <w:t>2) Durante el plazo concedido para la presentación de ofertas se han presentado las siguientes:</w:t>
      </w:r>
    </w:p>
    <w:p w:rsidR="001A7520" w:rsidRPr="001A7520" w:rsidRDefault="001A7520" w:rsidP="001A7520">
      <w:pPr>
        <w:spacing w:line="360" w:lineRule="auto"/>
        <w:ind w:firstLine="708"/>
        <w:jc w:val="both"/>
        <w:rPr>
          <w:rFonts w:cs="Tahoma"/>
          <w:sz w:val="20"/>
          <w:szCs w:val="20"/>
        </w:rPr>
      </w:pPr>
      <w:r w:rsidRPr="001A7520">
        <w:rPr>
          <w:rFonts w:cs="Tahoma"/>
          <w:sz w:val="20"/>
          <w:szCs w:val="20"/>
        </w:rPr>
        <w:t>Nº 1 del Libro Registro de Proposiciones, presentada por Don Juan Carlos Merchán Mateo.</w:t>
      </w:r>
    </w:p>
    <w:p w:rsidR="001A7520" w:rsidRPr="001A7520" w:rsidRDefault="001A7520" w:rsidP="001A7520">
      <w:pPr>
        <w:spacing w:line="360" w:lineRule="auto"/>
        <w:ind w:firstLine="708"/>
        <w:jc w:val="both"/>
        <w:rPr>
          <w:rFonts w:cs="Tahoma"/>
          <w:sz w:val="20"/>
          <w:szCs w:val="20"/>
        </w:rPr>
      </w:pPr>
      <w:r w:rsidRPr="001A7520">
        <w:rPr>
          <w:rFonts w:cs="Tahoma"/>
          <w:sz w:val="20"/>
          <w:szCs w:val="20"/>
        </w:rPr>
        <w:t xml:space="preserve"> Nº 2 del Libro de Registro de Proposiciones, presentada por la Empresa KEBIRA SOLUCIONES INTEGRALES, S.L</w:t>
      </w:r>
      <w:r>
        <w:rPr>
          <w:rFonts w:cs="Tahoma"/>
          <w:sz w:val="20"/>
          <w:szCs w:val="20"/>
        </w:rPr>
        <w:t>.</w:t>
      </w:r>
    </w:p>
    <w:p w:rsidR="001A7520" w:rsidRDefault="001A7520" w:rsidP="001A7520">
      <w:pPr>
        <w:spacing w:line="360" w:lineRule="auto"/>
        <w:ind w:firstLine="708"/>
        <w:jc w:val="both"/>
        <w:rPr>
          <w:rFonts w:cs="Tahoma"/>
          <w:sz w:val="20"/>
          <w:szCs w:val="20"/>
        </w:rPr>
      </w:pPr>
      <w:r w:rsidRPr="001A7520">
        <w:rPr>
          <w:rFonts w:cs="Tahoma"/>
          <w:sz w:val="20"/>
          <w:szCs w:val="20"/>
        </w:rPr>
        <w:t>Nº  3 del Libro de Registro de Proposiciones, presentada por la Empresa TRAFORVA S.L</w:t>
      </w:r>
      <w:r w:rsidR="007D0E83">
        <w:rPr>
          <w:rFonts w:cs="Tahoma"/>
          <w:sz w:val="20"/>
          <w:szCs w:val="20"/>
        </w:rPr>
        <w:t>.</w:t>
      </w:r>
    </w:p>
    <w:p w:rsidR="001A7520" w:rsidRPr="00BF2EBC" w:rsidRDefault="001A7520" w:rsidP="001A7520">
      <w:pPr>
        <w:spacing w:line="360" w:lineRule="auto"/>
        <w:ind w:firstLine="708"/>
        <w:jc w:val="both"/>
        <w:rPr>
          <w:rFonts w:cs="Tahoma"/>
          <w:sz w:val="20"/>
          <w:szCs w:val="20"/>
        </w:rPr>
      </w:pPr>
      <w:r w:rsidRPr="00BF2EBC">
        <w:rPr>
          <w:rFonts w:cs="Tahoma"/>
          <w:sz w:val="20"/>
          <w:szCs w:val="20"/>
        </w:rPr>
        <w:lastRenderedPageBreak/>
        <w:t xml:space="preserve">3) Constan en el expediente las negociaciones llevadas a cabo con las empresas que han participado en el procedimiento, así como el informe-propuesta emitido por el </w:t>
      </w:r>
      <w:r w:rsidR="007D0E83">
        <w:rPr>
          <w:rFonts w:cs="Tahoma"/>
          <w:sz w:val="20"/>
          <w:szCs w:val="20"/>
        </w:rPr>
        <w:t xml:space="preserve">Técnico de Urbanismo </w:t>
      </w:r>
      <w:r w:rsidRPr="00BF2EBC">
        <w:rPr>
          <w:rFonts w:cs="Tahoma"/>
          <w:sz w:val="20"/>
          <w:szCs w:val="20"/>
        </w:rPr>
        <w:t xml:space="preserve"> firmado digitalmente el </w:t>
      </w:r>
      <w:r w:rsidR="007D0E83">
        <w:rPr>
          <w:rFonts w:cs="Tahoma"/>
          <w:sz w:val="20"/>
          <w:szCs w:val="20"/>
        </w:rPr>
        <w:t>6</w:t>
      </w:r>
      <w:r w:rsidRPr="00BF2EBC">
        <w:rPr>
          <w:rFonts w:cs="Tahoma"/>
          <w:sz w:val="20"/>
          <w:szCs w:val="20"/>
        </w:rPr>
        <w:t xml:space="preserve"> de septiembre de 2016.</w:t>
      </w:r>
    </w:p>
    <w:p w:rsidR="001A7520" w:rsidRDefault="001A7520" w:rsidP="001A7520">
      <w:pPr>
        <w:spacing w:line="360" w:lineRule="auto"/>
        <w:ind w:firstLine="708"/>
        <w:jc w:val="both"/>
        <w:rPr>
          <w:rFonts w:cs="Tahoma"/>
          <w:sz w:val="20"/>
          <w:szCs w:val="20"/>
        </w:rPr>
      </w:pPr>
      <w:r w:rsidRPr="00BF2EBC">
        <w:rPr>
          <w:rFonts w:cs="Tahoma"/>
          <w:sz w:val="20"/>
          <w:szCs w:val="20"/>
        </w:rPr>
        <w:t xml:space="preserve">4) Por la Mesa de Contratación se ha formulado propuesta de adjudicación el día </w:t>
      </w:r>
      <w:r w:rsidR="007D0E83">
        <w:rPr>
          <w:rFonts w:cs="Tahoma"/>
          <w:sz w:val="20"/>
          <w:szCs w:val="20"/>
        </w:rPr>
        <w:t>14 de se</w:t>
      </w:r>
      <w:r w:rsidRPr="00BF2EBC">
        <w:rPr>
          <w:rFonts w:cs="Tahoma"/>
          <w:sz w:val="20"/>
          <w:szCs w:val="20"/>
        </w:rPr>
        <w:t xml:space="preserve">ptiembre de 2016 a favor de </w:t>
      </w:r>
      <w:r w:rsidR="007D0E83">
        <w:rPr>
          <w:rFonts w:cs="Tahoma"/>
          <w:sz w:val="20"/>
          <w:szCs w:val="20"/>
        </w:rPr>
        <w:t>TRAFORVA, S.L</w:t>
      </w:r>
      <w:r w:rsidRPr="00BF2EBC">
        <w:rPr>
          <w:rFonts w:cs="Tahoma"/>
          <w:sz w:val="20"/>
          <w:szCs w:val="20"/>
        </w:rPr>
        <w:t>.</w:t>
      </w:r>
      <w:r w:rsidR="006C1301">
        <w:rPr>
          <w:rFonts w:cs="Tahoma"/>
          <w:sz w:val="20"/>
          <w:szCs w:val="20"/>
        </w:rPr>
        <w:t>, otorgando las siguientes puntuaciones a cada una de las Empresas:</w:t>
      </w:r>
    </w:p>
    <w:tbl>
      <w:tblPr>
        <w:tblW w:w="9090" w:type="dxa"/>
        <w:tblInd w:w="55" w:type="dxa"/>
        <w:tblLayout w:type="fixed"/>
        <w:tblCellMar>
          <w:left w:w="70" w:type="dxa"/>
          <w:right w:w="70" w:type="dxa"/>
        </w:tblCellMar>
        <w:tblLook w:val="04A0" w:firstRow="1" w:lastRow="0" w:firstColumn="1" w:lastColumn="0" w:noHBand="0" w:noVBand="1"/>
      </w:tblPr>
      <w:tblGrid>
        <w:gridCol w:w="481"/>
        <w:gridCol w:w="2653"/>
        <w:gridCol w:w="1417"/>
        <w:gridCol w:w="1133"/>
        <w:gridCol w:w="1153"/>
        <w:gridCol w:w="831"/>
        <w:gridCol w:w="714"/>
        <w:gridCol w:w="708"/>
      </w:tblGrid>
      <w:tr w:rsidR="006C1301" w:rsidRPr="007D0E83" w:rsidTr="006C1301">
        <w:trPr>
          <w:trHeight w:val="345"/>
        </w:trPr>
        <w:tc>
          <w:tcPr>
            <w:tcW w:w="481"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Nº</w:t>
            </w:r>
          </w:p>
        </w:tc>
        <w:tc>
          <w:tcPr>
            <w:tcW w:w="2653" w:type="dxa"/>
            <w:vMerge w:val="restart"/>
            <w:tcBorders>
              <w:top w:val="single" w:sz="4" w:space="0" w:color="auto"/>
              <w:left w:val="single" w:sz="4" w:space="0" w:color="auto"/>
              <w:bottom w:val="single" w:sz="4" w:space="0" w:color="auto"/>
              <w:right w:val="nil"/>
            </w:tcBorders>
            <w:shd w:val="clear" w:color="auto" w:fill="FDE9D9"/>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EMPRESA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PRECIO OFERTADO</w:t>
            </w:r>
          </w:p>
        </w:tc>
        <w:tc>
          <w:tcPr>
            <w:tcW w:w="2286" w:type="dxa"/>
            <w:gridSpan w:val="2"/>
            <w:tcBorders>
              <w:top w:val="single" w:sz="4" w:space="0" w:color="auto"/>
              <w:left w:val="nil"/>
              <w:bottom w:val="single" w:sz="4" w:space="0" w:color="auto"/>
              <w:right w:val="single" w:sz="4" w:space="0" w:color="000000"/>
            </w:tcBorders>
            <w:shd w:val="clear" w:color="auto" w:fill="FDE9D9"/>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Mejoras</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Puntos por precio</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Total</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Orden</w:t>
            </w:r>
          </w:p>
        </w:tc>
      </w:tr>
      <w:tr w:rsidR="006C1301" w:rsidRPr="007D0E83" w:rsidTr="006C1301">
        <w:trPr>
          <w:trHeight w:val="46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6C1301" w:rsidRPr="007D0E83" w:rsidRDefault="006C1301" w:rsidP="006C1301">
            <w:pPr>
              <w:rPr>
                <w:rFonts w:ascii="Calibri" w:hAnsi="Calibri"/>
                <w:color w:val="000000"/>
                <w:sz w:val="18"/>
                <w:szCs w:val="18"/>
              </w:rPr>
            </w:pPr>
          </w:p>
        </w:tc>
        <w:tc>
          <w:tcPr>
            <w:tcW w:w="2653" w:type="dxa"/>
            <w:vMerge/>
            <w:tcBorders>
              <w:top w:val="single" w:sz="4" w:space="0" w:color="auto"/>
              <w:left w:val="single" w:sz="4" w:space="0" w:color="auto"/>
              <w:bottom w:val="single" w:sz="4" w:space="0" w:color="auto"/>
              <w:right w:val="nil"/>
            </w:tcBorders>
            <w:vAlign w:val="center"/>
            <w:hideMark/>
          </w:tcPr>
          <w:p w:rsidR="006C1301" w:rsidRPr="007D0E83" w:rsidRDefault="006C1301" w:rsidP="006C1301">
            <w:pPr>
              <w:rPr>
                <w:rFonts w:ascii="Calibri" w:hAnsi="Calibri"/>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1301" w:rsidRPr="007D0E83" w:rsidRDefault="006C1301" w:rsidP="006C1301">
            <w:pPr>
              <w:rPr>
                <w:rFonts w:ascii="Calibri" w:hAnsi="Calibri"/>
                <w:color w:val="000000"/>
                <w:sz w:val="18"/>
                <w:szCs w:val="18"/>
              </w:rPr>
            </w:pPr>
          </w:p>
        </w:tc>
        <w:tc>
          <w:tcPr>
            <w:tcW w:w="1133" w:type="dxa"/>
            <w:tcBorders>
              <w:top w:val="nil"/>
              <w:left w:val="nil"/>
              <w:bottom w:val="single" w:sz="4" w:space="0" w:color="auto"/>
              <w:right w:val="single" w:sz="4" w:space="0" w:color="auto"/>
            </w:tcBorders>
            <w:shd w:val="clear" w:color="auto" w:fill="FDE9D9"/>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Nº mejoras</w:t>
            </w:r>
          </w:p>
        </w:tc>
        <w:tc>
          <w:tcPr>
            <w:tcW w:w="1153" w:type="dxa"/>
            <w:tcBorders>
              <w:top w:val="nil"/>
              <w:left w:val="nil"/>
              <w:bottom w:val="single" w:sz="4" w:space="0" w:color="auto"/>
              <w:right w:val="single" w:sz="4" w:space="0" w:color="auto"/>
            </w:tcBorders>
            <w:shd w:val="clear" w:color="auto" w:fill="FDE9D9"/>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Puntos por mejoras</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6C1301" w:rsidRPr="007D0E83" w:rsidRDefault="006C1301" w:rsidP="006C1301">
            <w:pPr>
              <w:rPr>
                <w:rFonts w:ascii="Calibri" w:hAnsi="Calibri"/>
                <w:color w:val="000000"/>
                <w:sz w:val="18"/>
                <w:szCs w:val="18"/>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6C1301" w:rsidRPr="007D0E83" w:rsidRDefault="006C1301" w:rsidP="006C1301">
            <w:pPr>
              <w:rPr>
                <w:rFonts w:ascii="Calibri" w:hAnsi="Calibri"/>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C1301" w:rsidRPr="007D0E83" w:rsidRDefault="006C1301" w:rsidP="006C1301">
            <w:pPr>
              <w:rPr>
                <w:rFonts w:ascii="Calibri" w:hAnsi="Calibri"/>
                <w:color w:val="000000"/>
                <w:sz w:val="18"/>
                <w:szCs w:val="18"/>
              </w:rPr>
            </w:pPr>
          </w:p>
        </w:tc>
      </w:tr>
      <w:tr w:rsidR="006C1301" w:rsidRPr="007D0E83" w:rsidTr="006C1301">
        <w:trPr>
          <w:trHeight w:val="330"/>
        </w:trPr>
        <w:tc>
          <w:tcPr>
            <w:tcW w:w="481" w:type="dxa"/>
            <w:tcBorders>
              <w:top w:val="single" w:sz="4" w:space="0" w:color="auto"/>
              <w:left w:val="single" w:sz="4" w:space="0" w:color="auto"/>
              <w:bottom w:val="nil"/>
              <w:right w:val="single" w:sz="4" w:space="0" w:color="auto"/>
            </w:tcBorders>
            <w:vAlign w:val="center"/>
            <w:hideMark/>
          </w:tcPr>
          <w:p w:rsidR="006C1301" w:rsidRPr="007D0E83" w:rsidRDefault="006C1301" w:rsidP="006C1301">
            <w:pPr>
              <w:jc w:val="center"/>
              <w:rPr>
                <w:rFonts w:ascii="Calibri" w:hAnsi="Calibri"/>
                <w:bCs/>
                <w:color w:val="000000"/>
                <w:sz w:val="18"/>
                <w:szCs w:val="18"/>
              </w:rPr>
            </w:pPr>
            <w:r w:rsidRPr="007D0E83">
              <w:rPr>
                <w:bCs/>
                <w:color w:val="000000"/>
                <w:sz w:val="18"/>
                <w:szCs w:val="18"/>
              </w:rPr>
              <w:t>1</w:t>
            </w:r>
          </w:p>
        </w:tc>
        <w:tc>
          <w:tcPr>
            <w:tcW w:w="2653" w:type="dxa"/>
            <w:tcBorders>
              <w:top w:val="single" w:sz="4" w:space="0" w:color="auto"/>
              <w:left w:val="nil"/>
              <w:bottom w:val="nil"/>
              <w:right w:val="single" w:sz="4" w:space="0" w:color="auto"/>
            </w:tcBorders>
            <w:vAlign w:val="center"/>
            <w:hideMark/>
          </w:tcPr>
          <w:p w:rsidR="006C1301" w:rsidRPr="007D0E83" w:rsidRDefault="006C1301" w:rsidP="006C1301">
            <w:pPr>
              <w:jc w:val="center"/>
              <w:rPr>
                <w:rFonts w:ascii="Calibri" w:hAnsi="Calibri"/>
                <w:bCs/>
                <w:color w:val="000000"/>
                <w:sz w:val="18"/>
                <w:szCs w:val="18"/>
              </w:rPr>
            </w:pPr>
            <w:r w:rsidRPr="007D0E83">
              <w:rPr>
                <w:bCs/>
                <w:color w:val="000000"/>
                <w:sz w:val="18"/>
                <w:szCs w:val="18"/>
              </w:rPr>
              <w:t>KEBIRA SOLUCIONES INTEGRALES, S.L.</w:t>
            </w:r>
          </w:p>
        </w:tc>
        <w:tc>
          <w:tcPr>
            <w:tcW w:w="1417" w:type="dxa"/>
            <w:tcBorders>
              <w:top w:val="nil"/>
              <w:left w:val="nil"/>
              <w:bottom w:val="nil"/>
              <w:right w:val="single" w:sz="4" w:space="0" w:color="auto"/>
            </w:tcBorders>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161.156,05 €</w:t>
            </w:r>
          </w:p>
        </w:tc>
        <w:tc>
          <w:tcPr>
            <w:tcW w:w="1133" w:type="dxa"/>
            <w:tcBorders>
              <w:top w:val="nil"/>
              <w:left w:val="nil"/>
              <w:bottom w:val="nil"/>
              <w:right w:val="single" w:sz="4" w:space="0" w:color="auto"/>
            </w:tcBorders>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1 a 5</w:t>
            </w:r>
          </w:p>
        </w:tc>
        <w:tc>
          <w:tcPr>
            <w:tcW w:w="1153" w:type="dxa"/>
            <w:tcBorders>
              <w:top w:val="nil"/>
              <w:left w:val="nil"/>
              <w:bottom w:val="nil"/>
              <w:right w:val="single" w:sz="4" w:space="0" w:color="auto"/>
            </w:tcBorders>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41</w:t>
            </w:r>
          </w:p>
        </w:tc>
        <w:tc>
          <w:tcPr>
            <w:tcW w:w="831" w:type="dxa"/>
            <w:tcBorders>
              <w:top w:val="nil"/>
              <w:left w:val="nil"/>
              <w:bottom w:val="nil"/>
              <w:right w:val="single" w:sz="4" w:space="0" w:color="auto"/>
            </w:tcBorders>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0</w:t>
            </w:r>
          </w:p>
        </w:tc>
        <w:tc>
          <w:tcPr>
            <w:tcW w:w="714" w:type="dxa"/>
            <w:tcBorders>
              <w:top w:val="nil"/>
              <w:left w:val="nil"/>
              <w:bottom w:val="nil"/>
              <w:right w:val="single" w:sz="4" w:space="0" w:color="auto"/>
            </w:tcBorders>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41</w:t>
            </w:r>
          </w:p>
        </w:tc>
        <w:tc>
          <w:tcPr>
            <w:tcW w:w="708" w:type="dxa"/>
            <w:tcBorders>
              <w:top w:val="nil"/>
              <w:left w:val="nil"/>
              <w:bottom w:val="nil"/>
              <w:right w:val="single" w:sz="4" w:space="0" w:color="auto"/>
            </w:tcBorders>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2º</w:t>
            </w:r>
          </w:p>
        </w:tc>
      </w:tr>
      <w:tr w:rsidR="006C1301" w:rsidRPr="007D0E83" w:rsidTr="006C1301">
        <w:trPr>
          <w:trHeight w:val="345"/>
        </w:trPr>
        <w:tc>
          <w:tcPr>
            <w:tcW w:w="481" w:type="dxa"/>
            <w:tcBorders>
              <w:top w:val="single" w:sz="8" w:space="0" w:color="auto"/>
              <w:left w:val="single" w:sz="8" w:space="0" w:color="auto"/>
              <w:bottom w:val="single" w:sz="8" w:space="0" w:color="auto"/>
              <w:right w:val="single" w:sz="4" w:space="0" w:color="auto"/>
            </w:tcBorders>
            <w:shd w:val="clear" w:color="auto" w:fill="FDE9D9"/>
            <w:vAlign w:val="center"/>
            <w:hideMark/>
          </w:tcPr>
          <w:p w:rsidR="006C1301" w:rsidRPr="007D0E83" w:rsidRDefault="006C1301" w:rsidP="006C1301">
            <w:pPr>
              <w:jc w:val="center"/>
              <w:rPr>
                <w:rFonts w:ascii="Calibri" w:hAnsi="Calibri"/>
                <w:b/>
                <w:bCs/>
                <w:color w:val="000000"/>
                <w:sz w:val="18"/>
                <w:szCs w:val="18"/>
              </w:rPr>
            </w:pPr>
            <w:r w:rsidRPr="007D0E83">
              <w:rPr>
                <w:b/>
                <w:bCs/>
                <w:color w:val="000000"/>
                <w:sz w:val="18"/>
                <w:szCs w:val="18"/>
              </w:rPr>
              <w:t>2</w:t>
            </w:r>
          </w:p>
        </w:tc>
        <w:tc>
          <w:tcPr>
            <w:tcW w:w="2653" w:type="dxa"/>
            <w:tcBorders>
              <w:top w:val="single" w:sz="8" w:space="0" w:color="auto"/>
              <w:left w:val="nil"/>
              <w:bottom w:val="single" w:sz="8" w:space="0" w:color="auto"/>
              <w:right w:val="single" w:sz="4" w:space="0" w:color="auto"/>
            </w:tcBorders>
            <w:shd w:val="clear" w:color="auto" w:fill="FDE9D9"/>
            <w:vAlign w:val="center"/>
            <w:hideMark/>
          </w:tcPr>
          <w:p w:rsidR="006C1301" w:rsidRPr="007D0E83" w:rsidRDefault="006C1301" w:rsidP="006C1301">
            <w:pPr>
              <w:jc w:val="center"/>
              <w:rPr>
                <w:rFonts w:ascii="Calibri" w:hAnsi="Calibri"/>
                <w:b/>
                <w:bCs/>
                <w:color w:val="000000"/>
                <w:sz w:val="18"/>
                <w:szCs w:val="18"/>
              </w:rPr>
            </w:pPr>
            <w:r w:rsidRPr="007D0E83">
              <w:rPr>
                <w:b/>
                <w:bCs/>
                <w:color w:val="000000"/>
                <w:sz w:val="18"/>
                <w:szCs w:val="18"/>
              </w:rPr>
              <w:t>TRAFORVA, S.L.</w:t>
            </w:r>
          </w:p>
        </w:tc>
        <w:tc>
          <w:tcPr>
            <w:tcW w:w="1417" w:type="dxa"/>
            <w:tcBorders>
              <w:top w:val="single" w:sz="8" w:space="0" w:color="auto"/>
              <w:left w:val="nil"/>
              <w:bottom w:val="single" w:sz="8" w:space="0" w:color="auto"/>
              <w:right w:val="single" w:sz="4" w:space="0" w:color="auto"/>
            </w:tcBorders>
            <w:shd w:val="clear" w:color="auto" w:fill="FDE9D9"/>
            <w:vAlign w:val="center"/>
            <w:hideMark/>
          </w:tcPr>
          <w:p w:rsidR="006C1301" w:rsidRPr="007D0E83" w:rsidRDefault="006C1301" w:rsidP="006C1301">
            <w:pPr>
              <w:jc w:val="center"/>
              <w:rPr>
                <w:rFonts w:ascii="Calibri" w:hAnsi="Calibri"/>
                <w:b/>
                <w:color w:val="000000"/>
                <w:sz w:val="18"/>
                <w:szCs w:val="18"/>
              </w:rPr>
            </w:pPr>
            <w:r w:rsidRPr="007D0E83">
              <w:rPr>
                <w:b/>
                <w:color w:val="000000"/>
                <w:sz w:val="18"/>
                <w:szCs w:val="18"/>
              </w:rPr>
              <w:t>161.156,05 €</w:t>
            </w:r>
          </w:p>
        </w:tc>
        <w:tc>
          <w:tcPr>
            <w:tcW w:w="1133" w:type="dxa"/>
            <w:tcBorders>
              <w:top w:val="single" w:sz="8" w:space="0" w:color="auto"/>
              <w:left w:val="nil"/>
              <w:bottom w:val="single" w:sz="8" w:space="0" w:color="auto"/>
              <w:right w:val="single" w:sz="4" w:space="0" w:color="auto"/>
            </w:tcBorders>
            <w:shd w:val="clear" w:color="auto" w:fill="FDE9D9"/>
            <w:vAlign w:val="center"/>
            <w:hideMark/>
          </w:tcPr>
          <w:p w:rsidR="006C1301" w:rsidRPr="007D0E83" w:rsidRDefault="006C1301" w:rsidP="006C1301">
            <w:pPr>
              <w:jc w:val="center"/>
              <w:rPr>
                <w:rFonts w:ascii="Calibri" w:hAnsi="Calibri"/>
                <w:b/>
                <w:color w:val="000000"/>
                <w:sz w:val="18"/>
                <w:szCs w:val="18"/>
              </w:rPr>
            </w:pPr>
            <w:r w:rsidRPr="007D0E83">
              <w:rPr>
                <w:b/>
                <w:color w:val="000000"/>
                <w:sz w:val="18"/>
                <w:szCs w:val="18"/>
              </w:rPr>
              <w:t>1 a 6</w:t>
            </w:r>
          </w:p>
        </w:tc>
        <w:tc>
          <w:tcPr>
            <w:tcW w:w="1153" w:type="dxa"/>
            <w:tcBorders>
              <w:top w:val="single" w:sz="8" w:space="0" w:color="auto"/>
              <w:left w:val="nil"/>
              <w:bottom w:val="single" w:sz="8" w:space="0" w:color="auto"/>
              <w:right w:val="single" w:sz="4" w:space="0" w:color="auto"/>
            </w:tcBorders>
            <w:shd w:val="clear" w:color="auto" w:fill="FDE9D9"/>
            <w:vAlign w:val="center"/>
            <w:hideMark/>
          </w:tcPr>
          <w:p w:rsidR="006C1301" w:rsidRPr="007D0E83" w:rsidRDefault="006C1301" w:rsidP="006C1301">
            <w:pPr>
              <w:jc w:val="center"/>
              <w:rPr>
                <w:rFonts w:ascii="Calibri" w:hAnsi="Calibri"/>
                <w:b/>
                <w:color w:val="000000"/>
                <w:sz w:val="18"/>
                <w:szCs w:val="18"/>
              </w:rPr>
            </w:pPr>
            <w:r w:rsidRPr="007D0E83">
              <w:rPr>
                <w:b/>
                <w:color w:val="000000"/>
                <w:sz w:val="18"/>
                <w:szCs w:val="18"/>
              </w:rPr>
              <w:t>80</w:t>
            </w:r>
          </w:p>
        </w:tc>
        <w:tc>
          <w:tcPr>
            <w:tcW w:w="831" w:type="dxa"/>
            <w:tcBorders>
              <w:top w:val="single" w:sz="8" w:space="0" w:color="auto"/>
              <w:left w:val="nil"/>
              <w:bottom w:val="single" w:sz="8" w:space="0" w:color="auto"/>
              <w:right w:val="single" w:sz="4" w:space="0" w:color="auto"/>
            </w:tcBorders>
            <w:shd w:val="clear" w:color="auto" w:fill="FDE9D9"/>
            <w:noWrap/>
            <w:vAlign w:val="center"/>
            <w:hideMark/>
          </w:tcPr>
          <w:p w:rsidR="006C1301" w:rsidRPr="007D0E83" w:rsidRDefault="006C1301" w:rsidP="006C1301">
            <w:pPr>
              <w:jc w:val="center"/>
              <w:rPr>
                <w:rFonts w:ascii="Calibri" w:hAnsi="Calibri"/>
                <w:b/>
                <w:color w:val="000000"/>
                <w:sz w:val="18"/>
                <w:szCs w:val="18"/>
              </w:rPr>
            </w:pPr>
            <w:r w:rsidRPr="007D0E83">
              <w:rPr>
                <w:b/>
                <w:color w:val="000000"/>
                <w:sz w:val="18"/>
                <w:szCs w:val="18"/>
              </w:rPr>
              <w:t>20</w:t>
            </w:r>
          </w:p>
        </w:tc>
        <w:tc>
          <w:tcPr>
            <w:tcW w:w="714" w:type="dxa"/>
            <w:tcBorders>
              <w:top w:val="single" w:sz="8" w:space="0" w:color="auto"/>
              <w:left w:val="nil"/>
              <w:bottom w:val="single" w:sz="8" w:space="0" w:color="auto"/>
              <w:right w:val="single" w:sz="4" w:space="0" w:color="auto"/>
            </w:tcBorders>
            <w:shd w:val="clear" w:color="auto" w:fill="FDE9D9"/>
            <w:vAlign w:val="center"/>
            <w:hideMark/>
          </w:tcPr>
          <w:p w:rsidR="006C1301" w:rsidRPr="007D0E83" w:rsidRDefault="006C1301" w:rsidP="006C1301">
            <w:pPr>
              <w:jc w:val="center"/>
              <w:rPr>
                <w:rFonts w:ascii="Calibri" w:hAnsi="Calibri"/>
                <w:b/>
                <w:color w:val="000000"/>
                <w:sz w:val="18"/>
                <w:szCs w:val="18"/>
              </w:rPr>
            </w:pPr>
            <w:r w:rsidRPr="007D0E83">
              <w:rPr>
                <w:b/>
                <w:color w:val="000000"/>
                <w:sz w:val="18"/>
                <w:szCs w:val="18"/>
              </w:rPr>
              <w:t>100</w:t>
            </w:r>
          </w:p>
        </w:tc>
        <w:tc>
          <w:tcPr>
            <w:tcW w:w="708" w:type="dxa"/>
            <w:tcBorders>
              <w:top w:val="single" w:sz="8" w:space="0" w:color="auto"/>
              <w:left w:val="nil"/>
              <w:bottom w:val="single" w:sz="8" w:space="0" w:color="auto"/>
              <w:right w:val="single" w:sz="8" w:space="0" w:color="auto"/>
            </w:tcBorders>
            <w:shd w:val="clear" w:color="auto" w:fill="FDE9D9"/>
            <w:vAlign w:val="center"/>
            <w:hideMark/>
          </w:tcPr>
          <w:p w:rsidR="006C1301" w:rsidRPr="007D0E83" w:rsidRDefault="006C1301" w:rsidP="006C1301">
            <w:pPr>
              <w:jc w:val="center"/>
              <w:rPr>
                <w:rFonts w:ascii="Calibri" w:hAnsi="Calibri"/>
                <w:b/>
                <w:color w:val="000000"/>
                <w:sz w:val="18"/>
                <w:szCs w:val="18"/>
              </w:rPr>
            </w:pPr>
            <w:r w:rsidRPr="007D0E83">
              <w:rPr>
                <w:b/>
                <w:color w:val="000000"/>
                <w:sz w:val="18"/>
                <w:szCs w:val="18"/>
              </w:rPr>
              <w:t>1º</w:t>
            </w:r>
          </w:p>
        </w:tc>
      </w:tr>
      <w:tr w:rsidR="006C1301" w:rsidRPr="007D0E83" w:rsidTr="006C1301">
        <w:trPr>
          <w:trHeight w:val="330"/>
        </w:trPr>
        <w:tc>
          <w:tcPr>
            <w:tcW w:w="481" w:type="dxa"/>
            <w:tcBorders>
              <w:top w:val="nil"/>
              <w:left w:val="single" w:sz="4" w:space="0" w:color="auto"/>
              <w:bottom w:val="single" w:sz="4" w:space="0" w:color="auto"/>
              <w:right w:val="single" w:sz="4" w:space="0" w:color="auto"/>
            </w:tcBorders>
            <w:vAlign w:val="center"/>
            <w:hideMark/>
          </w:tcPr>
          <w:p w:rsidR="006C1301" w:rsidRPr="007D0E83" w:rsidRDefault="006C1301" w:rsidP="006C1301">
            <w:pPr>
              <w:jc w:val="center"/>
              <w:rPr>
                <w:rFonts w:ascii="Calibri" w:hAnsi="Calibri"/>
                <w:bCs/>
                <w:color w:val="000000"/>
                <w:sz w:val="18"/>
                <w:szCs w:val="18"/>
              </w:rPr>
            </w:pPr>
            <w:r w:rsidRPr="007D0E83">
              <w:rPr>
                <w:bCs/>
                <w:color w:val="000000"/>
                <w:sz w:val="18"/>
                <w:szCs w:val="18"/>
              </w:rPr>
              <w:t>3</w:t>
            </w:r>
          </w:p>
        </w:tc>
        <w:tc>
          <w:tcPr>
            <w:tcW w:w="2653" w:type="dxa"/>
            <w:tcBorders>
              <w:top w:val="nil"/>
              <w:left w:val="nil"/>
              <w:bottom w:val="single" w:sz="4" w:space="0" w:color="auto"/>
              <w:right w:val="single" w:sz="4" w:space="0" w:color="auto"/>
            </w:tcBorders>
            <w:vAlign w:val="center"/>
            <w:hideMark/>
          </w:tcPr>
          <w:p w:rsidR="006C1301" w:rsidRPr="007D0E83" w:rsidRDefault="006C1301" w:rsidP="006C1301">
            <w:pPr>
              <w:jc w:val="center"/>
              <w:rPr>
                <w:rFonts w:ascii="Calibri" w:hAnsi="Calibri"/>
                <w:bCs/>
                <w:color w:val="000000"/>
                <w:sz w:val="18"/>
                <w:szCs w:val="18"/>
              </w:rPr>
            </w:pPr>
            <w:r w:rsidRPr="007D0E83">
              <w:rPr>
                <w:bCs/>
                <w:color w:val="000000"/>
                <w:sz w:val="18"/>
                <w:szCs w:val="18"/>
              </w:rPr>
              <w:t>Juan Carlos Merchán Mateo</w:t>
            </w:r>
          </w:p>
        </w:tc>
        <w:tc>
          <w:tcPr>
            <w:tcW w:w="1417" w:type="dxa"/>
            <w:tcBorders>
              <w:top w:val="nil"/>
              <w:left w:val="nil"/>
              <w:bottom w:val="single" w:sz="4" w:space="0" w:color="auto"/>
              <w:right w:val="single" w:sz="4" w:space="0" w:color="auto"/>
            </w:tcBorders>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161.156,05 €</w:t>
            </w:r>
          </w:p>
        </w:tc>
        <w:tc>
          <w:tcPr>
            <w:tcW w:w="1133" w:type="dxa"/>
            <w:tcBorders>
              <w:top w:val="nil"/>
              <w:left w:val="nil"/>
              <w:bottom w:val="single" w:sz="4" w:space="0" w:color="auto"/>
              <w:right w:val="single" w:sz="4" w:space="0" w:color="auto"/>
            </w:tcBorders>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1 a 4</w:t>
            </w:r>
          </w:p>
        </w:tc>
        <w:tc>
          <w:tcPr>
            <w:tcW w:w="1153" w:type="dxa"/>
            <w:tcBorders>
              <w:top w:val="nil"/>
              <w:left w:val="nil"/>
              <w:bottom w:val="single" w:sz="4" w:space="0" w:color="auto"/>
              <w:right w:val="single" w:sz="4" w:space="0" w:color="auto"/>
            </w:tcBorders>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25</w:t>
            </w:r>
          </w:p>
        </w:tc>
        <w:tc>
          <w:tcPr>
            <w:tcW w:w="831" w:type="dxa"/>
            <w:tcBorders>
              <w:top w:val="nil"/>
              <w:left w:val="nil"/>
              <w:bottom w:val="single" w:sz="4" w:space="0" w:color="auto"/>
              <w:right w:val="single" w:sz="4" w:space="0" w:color="auto"/>
            </w:tcBorders>
            <w:noWrap/>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0</w:t>
            </w:r>
          </w:p>
        </w:tc>
        <w:tc>
          <w:tcPr>
            <w:tcW w:w="714" w:type="dxa"/>
            <w:tcBorders>
              <w:top w:val="nil"/>
              <w:left w:val="nil"/>
              <w:bottom w:val="single" w:sz="4" w:space="0" w:color="auto"/>
              <w:right w:val="single" w:sz="4" w:space="0" w:color="auto"/>
            </w:tcBorders>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25</w:t>
            </w:r>
          </w:p>
        </w:tc>
        <w:tc>
          <w:tcPr>
            <w:tcW w:w="708" w:type="dxa"/>
            <w:tcBorders>
              <w:top w:val="nil"/>
              <w:left w:val="nil"/>
              <w:bottom w:val="single" w:sz="4" w:space="0" w:color="auto"/>
              <w:right w:val="single" w:sz="4" w:space="0" w:color="auto"/>
            </w:tcBorders>
            <w:vAlign w:val="center"/>
            <w:hideMark/>
          </w:tcPr>
          <w:p w:rsidR="006C1301" w:rsidRPr="007D0E83" w:rsidRDefault="006C1301" w:rsidP="006C1301">
            <w:pPr>
              <w:jc w:val="center"/>
              <w:rPr>
                <w:rFonts w:ascii="Calibri" w:hAnsi="Calibri"/>
                <w:color w:val="000000"/>
                <w:sz w:val="18"/>
                <w:szCs w:val="18"/>
              </w:rPr>
            </w:pPr>
            <w:r w:rsidRPr="007D0E83">
              <w:rPr>
                <w:color w:val="000000"/>
                <w:sz w:val="18"/>
                <w:szCs w:val="18"/>
              </w:rPr>
              <w:t>3º</w:t>
            </w:r>
          </w:p>
        </w:tc>
      </w:tr>
    </w:tbl>
    <w:p w:rsidR="008806AA" w:rsidRDefault="001A7520" w:rsidP="00973400">
      <w:pPr>
        <w:spacing w:before="120" w:line="360" w:lineRule="auto"/>
        <w:ind w:firstLine="709"/>
        <w:jc w:val="both"/>
        <w:rPr>
          <w:rFonts w:cs="Tahoma"/>
          <w:sz w:val="20"/>
          <w:szCs w:val="20"/>
        </w:rPr>
      </w:pPr>
      <w:r w:rsidRPr="00BF2EBC">
        <w:rPr>
          <w:rFonts w:cs="Tahoma"/>
          <w:sz w:val="20"/>
          <w:szCs w:val="20"/>
        </w:rPr>
        <w:t xml:space="preserve">5) Que efectuado requerimiento a la empresa adjudicataria </w:t>
      </w:r>
      <w:r w:rsidR="008806AA">
        <w:rPr>
          <w:rFonts w:cs="Tahoma"/>
          <w:sz w:val="20"/>
          <w:szCs w:val="20"/>
        </w:rPr>
        <w:t xml:space="preserve">no </w:t>
      </w:r>
      <w:r w:rsidR="008405D5">
        <w:rPr>
          <w:rFonts w:cs="Tahoma"/>
          <w:sz w:val="20"/>
          <w:szCs w:val="20"/>
        </w:rPr>
        <w:t xml:space="preserve">se </w:t>
      </w:r>
      <w:r w:rsidR="008806AA">
        <w:rPr>
          <w:rFonts w:cs="Tahoma"/>
          <w:sz w:val="20"/>
          <w:szCs w:val="20"/>
        </w:rPr>
        <w:t>ha presentado la documentación requerida para adjudicar el contrato</w:t>
      </w:r>
      <w:r w:rsidR="008405D5">
        <w:rPr>
          <w:rFonts w:cs="Tahoma"/>
          <w:sz w:val="20"/>
          <w:szCs w:val="20"/>
        </w:rPr>
        <w:t xml:space="preserve"> dentro del plazo concedido, dándose por desistido</w:t>
      </w:r>
      <w:r w:rsidR="008806AA">
        <w:rPr>
          <w:rFonts w:cs="Tahoma"/>
          <w:sz w:val="20"/>
          <w:szCs w:val="20"/>
        </w:rPr>
        <w:t>.</w:t>
      </w:r>
    </w:p>
    <w:p w:rsidR="008806AA" w:rsidRDefault="008806AA" w:rsidP="001A7520">
      <w:pPr>
        <w:spacing w:line="360" w:lineRule="auto"/>
        <w:ind w:firstLine="708"/>
        <w:jc w:val="both"/>
        <w:rPr>
          <w:rFonts w:cs="Tahoma"/>
          <w:sz w:val="20"/>
          <w:szCs w:val="20"/>
        </w:rPr>
      </w:pPr>
      <w:r>
        <w:rPr>
          <w:rFonts w:cs="Tahoma"/>
          <w:sz w:val="20"/>
          <w:szCs w:val="20"/>
        </w:rPr>
        <w:t xml:space="preserve">6) Que se ha emitido informe del Secretario firmado digitalmente el 30 de septiembre de 2016 para que se adjudique a la siguiente empresa </w:t>
      </w:r>
      <w:r w:rsidR="008405D5">
        <w:rPr>
          <w:rFonts w:cs="Tahoma"/>
          <w:sz w:val="20"/>
          <w:szCs w:val="20"/>
        </w:rPr>
        <w:t xml:space="preserve">en orden de puntuación obtenida, </w:t>
      </w:r>
      <w:r>
        <w:rPr>
          <w:rFonts w:cs="Tahoma"/>
          <w:sz w:val="20"/>
          <w:szCs w:val="20"/>
        </w:rPr>
        <w:t>que ha resultado ser KEBIRA SOLUCIONES INTEGRALES, S.L.</w:t>
      </w:r>
    </w:p>
    <w:p w:rsidR="001A7520" w:rsidRPr="00BF2EBC" w:rsidRDefault="008806AA" w:rsidP="001A7520">
      <w:pPr>
        <w:spacing w:line="360" w:lineRule="auto"/>
        <w:ind w:firstLine="708"/>
        <w:jc w:val="both"/>
        <w:rPr>
          <w:rFonts w:cs="Tahoma"/>
          <w:sz w:val="20"/>
          <w:szCs w:val="20"/>
        </w:rPr>
      </w:pPr>
      <w:r>
        <w:rPr>
          <w:rFonts w:cs="Tahoma"/>
          <w:sz w:val="20"/>
          <w:szCs w:val="20"/>
        </w:rPr>
        <w:t xml:space="preserve">7) Que efectuado requerimiento a la nueva empresa adjudicataria </w:t>
      </w:r>
      <w:r w:rsidR="001A7520" w:rsidRPr="00BF2EBC">
        <w:rPr>
          <w:rFonts w:cs="Tahoma"/>
          <w:sz w:val="20"/>
          <w:szCs w:val="20"/>
        </w:rPr>
        <w:t>ha presentado la documentación necesaria para realizar la adjudicación del contrato.</w:t>
      </w:r>
    </w:p>
    <w:p w:rsidR="001A7520" w:rsidRDefault="001A7520" w:rsidP="001A7520">
      <w:pPr>
        <w:spacing w:line="360" w:lineRule="auto"/>
        <w:ind w:firstLine="720"/>
        <w:jc w:val="both"/>
        <w:rPr>
          <w:rFonts w:cs="Tahoma"/>
          <w:sz w:val="20"/>
          <w:szCs w:val="20"/>
        </w:rPr>
      </w:pPr>
      <w:r w:rsidRPr="00BF2EBC">
        <w:rPr>
          <w:rFonts w:cs="Tahoma"/>
          <w:sz w:val="20"/>
          <w:szCs w:val="20"/>
        </w:rPr>
        <w:t>La Junta de Gobierno Local, previa votación ordinaria, y por unanimidad de los señores asistentes, acuerda:</w:t>
      </w:r>
    </w:p>
    <w:p w:rsidR="001A7520" w:rsidRPr="00BF2EBC" w:rsidRDefault="001A7520" w:rsidP="001A7520">
      <w:pPr>
        <w:spacing w:line="360" w:lineRule="auto"/>
        <w:ind w:firstLine="720"/>
        <w:jc w:val="both"/>
        <w:rPr>
          <w:rFonts w:cs="Tahoma"/>
          <w:sz w:val="20"/>
          <w:szCs w:val="20"/>
        </w:rPr>
      </w:pPr>
      <w:r>
        <w:rPr>
          <w:rFonts w:cs="Tahoma"/>
          <w:sz w:val="20"/>
          <w:szCs w:val="20"/>
        </w:rPr>
        <w:t>1º.- Declarar la validez del acto licitatorio.</w:t>
      </w:r>
    </w:p>
    <w:p w:rsidR="008405D5" w:rsidRDefault="001A7520" w:rsidP="007D0E83">
      <w:pPr>
        <w:spacing w:line="360" w:lineRule="auto"/>
        <w:ind w:firstLine="708"/>
        <w:jc w:val="both"/>
        <w:rPr>
          <w:rFonts w:cs="Tahoma"/>
          <w:sz w:val="20"/>
          <w:szCs w:val="20"/>
        </w:rPr>
      </w:pPr>
      <w:r w:rsidRPr="007D0E83">
        <w:rPr>
          <w:rFonts w:cs="Tahoma"/>
          <w:sz w:val="20"/>
          <w:szCs w:val="20"/>
        </w:rPr>
        <w:t xml:space="preserve">2º.- </w:t>
      </w:r>
      <w:r w:rsidR="008405D5">
        <w:rPr>
          <w:rFonts w:cs="Tahoma"/>
          <w:sz w:val="20"/>
          <w:szCs w:val="20"/>
        </w:rPr>
        <w:t>Dar por desistida a la empresa TRAFORVA, S.L. por no haber cumplimentado el reque</w:t>
      </w:r>
      <w:r w:rsidR="006C1301">
        <w:rPr>
          <w:rFonts w:cs="Tahoma"/>
          <w:sz w:val="20"/>
          <w:szCs w:val="20"/>
        </w:rPr>
        <w:t>rimiento de presentación de documentación para adjudicar el contrato.</w:t>
      </w:r>
    </w:p>
    <w:p w:rsidR="007D0E83" w:rsidRPr="007D0E83" w:rsidRDefault="006C1301" w:rsidP="007D0E83">
      <w:pPr>
        <w:spacing w:line="360" w:lineRule="auto"/>
        <w:ind w:firstLine="708"/>
        <w:jc w:val="both"/>
        <w:rPr>
          <w:rFonts w:cs="Tahoma"/>
          <w:sz w:val="20"/>
          <w:szCs w:val="20"/>
          <w:lang w:val="es-ES_tradnl"/>
        </w:rPr>
      </w:pPr>
      <w:r>
        <w:rPr>
          <w:rFonts w:cs="Tahoma"/>
          <w:sz w:val="20"/>
          <w:szCs w:val="20"/>
          <w:lang w:val="es-ES_tradnl"/>
        </w:rPr>
        <w:t xml:space="preserve">3º.- </w:t>
      </w:r>
      <w:r w:rsidR="007D0E83" w:rsidRPr="007D0E83">
        <w:rPr>
          <w:rFonts w:cs="Tahoma"/>
          <w:sz w:val="20"/>
          <w:szCs w:val="20"/>
          <w:lang w:val="es-ES_tradnl"/>
        </w:rPr>
        <w:t>Incluir a</w:t>
      </w:r>
      <w:r>
        <w:rPr>
          <w:rFonts w:cs="Tahoma"/>
          <w:sz w:val="20"/>
          <w:szCs w:val="20"/>
          <w:lang w:val="es-ES_tradnl"/>
        </w:rPr>
        <w:t>l resto de los</w:t>
      </w:r>
      <w:r w:rsidR="007D0E83" w:rsidRPr="007D0E83">
        <w:rPr>
          <w:rFonts w:cs="Tahoma"/>
          <w:sz w:val="20"/>
          <w:szCs w:val="20"/>
          <w:lang w:val="es-ES_tradnl"/>
        </w:rPr>
        <w:t xml:space="preserve"> licitadores que han presentado oferta.</w:t>
      </w:r>
    </w:p>
    <w:p w:rsidR="007D0E83" w:rsidRPr="007D0E83" w:rsidRDefault="006C1301" w:rsidP="007D0E83">
      <w:pPr>
        <w:spacing w:line="360" w:lineRule="auto"/>
        <w:ind w:firstLine="708"/>
        <w:jc w:val="both"/>
        <w:rPr>
          <w:rFonts w:cs="Tahoma"/>
          <w:sz w:val="20"/>
          <w:szCs w:val="20"/>
          <w:lang w:val="es-ES_tradnl"/>
        </w:rPr>
      </w:pPr>
      <w:r>
        <w:rPr>
          <w:rFonts w:cs="Tahoma"/>
          <w:sz w:val="20"/>
          <w:szCs w:val="20"/>
          <w:lang w:val="es-ES_tradnl"/>
        </w:rPr>
        <w:t>4</w:t>
      </w:r>
      <w:r w:rsidR="007D0E83" w:rsidRPr="007D0E83">
        <w:rPr>
          <w:rFonts w:cs="Tahoma"/>
          <w:sz w:val="20"/>
          <w:szCs w:val="20"/>
          <w:lang w:val="es-ES_tradnl"/>
        </w:rPr>
        <w:t xml:space="preserve">º.- Otorgar la siguiente puntuación a cada uno de </w:t>
      </w:r>
      <w:r>
        <w:rPr>
          <w:rFonts w:cs="Tahoma"/>
          <w:sz w:val="20"/>
          <w:szCs w:val="20"/>
          <w:lang w:val="es-ES_tradnl"/>
        </w:rPr>
        <w:t>los licitadores admitidos</w:t>
      </w:r>
      <w:r w:rsidR="007D0E83" w:rsidRPr="007D0E83">
        <w:rPr>
          <w:rFonts w:cs="Tahoma"/>
          <w:sz w:val="20"/>
          <w:szCs w:val="20"/>
          <w:lang w:val="es-ES_tradnl"/>
        </w:rPr>
        <w:t>:</w:t>
      </w:r>
    </w:p>
    <w:tbl>
      <w:tblPr>
        <w:tblW w:w="8946" w:type="dxa"/>
        <w:tblInd w:w="55" w:type="dxa"/>
        <w:tblLayout w:type="fixed"/>
        <w:tblCellMar>
          <w:left w:w="70" w:type="dxa"/>
          <w:right w:w="70" w:type="dxa"/>
        </w:tblCellMar>
        <w:tblLook w:val="04A0" w:firstRow="1" w:lastRow="0" w:firstColumn="1" w:lastColumn="0" w:noHBand="0" w:noVBand="1"/>
      </w:tblPr>
      <w:tblGrid>
        <w:gridCol w:w="481"/>
        <w:gridCol w:w="2653"/>
        <w:gridCol w:w="1417"/>
        <w:gridCol w:w="1133"/>
        <w:gridCol w:w="1153"/>
        <w:gridCol w:w="831"/>
        <w:gridCol w:w="1278"/>
      </w:tblGrid>
      <w:tr w:rsidR="006C1301" w:rsidRPr="007D0E83" w:rsidTr="006C1301">
        <w:trPr>
          <w:trHeight w:val="345"/>
        </w:trPr>
        <w:tc>
          <w:tcPr>
            <w:tcW w:w="481"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Nº</w:t>
            </w:r>
          </w:p>
        </w:tc>
        <w:tc>
          <w:tcPr>
            <w:tcW w:w="2653" w:type="dxa"/>
            <w:vMerge w:val="restart"/>
            <w:tcBorders>
              <w:top w:val="single" w:sz="4" w:space="0" w:color="auto"/>
              <w:left w:val="single" w:sz="4" w:space="0" w:color="auto"/>
              <w:bottom w:val="single" w:sz="4" w:space="0" w:color="auto"/>
              <w:right w:val="nil"/>
            </w:tcBorders>
            <w:shd w:val="clear" w:color="auto" w:fill="FDE9D9"/>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EMPRESA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PRECIO OFERTADO</w:t>
            </w:r>
          </w:p>
        </w:tc>
        <w:tc>
          <w:tcPr>
            <w:tcW w:w="2286" w:type="dxa"/>
            <w:gridSpan w:val="2"/>
            <w:tcBorders>
              <w:top w:val="single" w:sz="4" w:space="0" w:color="auto"/>
              <w:left w:val="nil"/>
              <w:bottom w:val="single" w:sz="4" w:space="0" w:color="auto"/>
              <w:right w:val="single" w:sz="4" w:space="0" w:color="000000"/>
            </w:tcBorders>
            <w:shd w:val="clear" w:color="auto" w:fill="FDE9D9"/>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Mejoras</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Puntos por precio</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Total</w:t>
            </w:r>
          </w:p>
        </w:tc>
      </w:tr>
      <w:tr w:rsidR="006C1301" w:rsidRPr="007D0E83" w:rsidTr="006C1301">
        <w:trPr>
          <w:trHeight w:val="46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6C1301" w:rsidRPr="007D0E83" w:rsidRDefault="006C1301">
            <w:pPr>
              <w:rPr>
                <w:rFonts w:ascii="Calibri" w:hAnsi="Calibri"/>
                <w:color w:val="000000"/>
                <w:sz w:val="18"/>
                <w:szCs w:val="18"/>
              </w:rPr>
            </w:pPr>
          </w:p>
        </w:tc>
        <w:tc>
          <w:tcPr>
            <w:tcW w:w="2653" w:type="dxa"/>
            <w:vMerge/>
            <w:tcBorders>
              <w:top w:val="single" w:sz="4" w:space="0" w:color="auto"/>
              <w:left w:val="single" w:sz="4" w:space="0" w:color="auto"/>
              <w:bottom w:val="single" w:sz="4" w:space="0" w:color="auto"/>
              <w:right w:val="nil"/>
            </w:tcBorders>
            <w:vAlign w:val="center"/>
            <w:hideMark/>
          </w:tcPr>
          <w:p w:rsidR="006C1301" w:rsidRPr="007D0E83" w:rsidRDefault="006C1301">
            <w:pPr>
              <w:rPr>
                <w:rFonts w:ascii="Calibri" w:hAnsi="Calibri"/>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1301" w:rsidRPr="007D0E83" w:rsidRDefault="006C1301">
            <w:pPr>
              <w:rPr>
                <w:rFonts w:ascii="Calibri" w:hAnsi="Calibri"/>
                <w:color w:val="000000"/>
                <w:sz w:val="18"/>
                <w:szCs w:val="18"/>
              </w:rPr>
            </w:pPr>
          </w:p>
        </w:tc>
        <w:tc>
          <w:tcPr>
            <w:tcW w:w="1133" w:type="dxa"/>
            <w:tcBorders>
              <w:top w:val="nil"/>
              <w:left w:val="nil"/>
              <w:bottom w:val="single" w:sz="4" w:space="0" w:color="auto"/>
              <w:right w:val="single" w:sz="4" w:space="0" w:color="auto"/>
            </w:tcBorders>
            <w:shd w:val="clear" w:color="auto" w:fill="FDE9D9"/>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Nº mejoras</w:t>
            </w:r>
          </w:p>
        </w:tc>
        <w:tc>
          <w:tcPr>
            <w:tcW w:w="1153" w:type="dxa"/>
            <w:tcBorders>
              <w:top w:val="nil"/>
              <w:left w:val="nil"/>
              <w:bottom w:val="single" w:sz="4" w:space="0" w:color="auto"/>
              <w:right w:val="single" w:sz="4" w:space="0" w:color="auto"/>
            </w:tcBorders>
            <w:shd w:val="clear" w:color="auto" w:fill="FDE9D9"/>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Puntos por mejoras</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6C1301" w:rsidRPr="007D0E83" w:rsidRDefault="006C1301">
            <w:pPr>
              <w:rPr>
                <w:rFonts w:ascii="Calibri" w:hAnsi="Calibri"/>
                <w:color w:val="00000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6C1301" w:rsidRPr="007D0E83" w:rsidRDefault="006C1301">
            <w:pPr>
              <w:rPr>
                <w:rFonts w:ascii="Calibri" w:hAnsi="Calibri"/>
                <w:color w:val="000000"/>
                <w:sz w:val="18"/>
                <w:szCs w:val="18"/>
              </w:rPr>
            </w:pPr>
          </w:p>
        </w:tc>
      </w:tr>
      <w:tr w:rsidR="006C1301" w:rsidRPr="007D0E83" w:rsidTr="006C1301">
        <w:trPr>
          <w:trHeight w:val="330"/>
        </w:trPr>
        <w:tc>
          <w:tcPr>
            <w:tcW w:w="481" w:type="dxa"/>
            <w:tcBorders>
              <w:top w:val="single" w:sz="4" w:space="0" w:color="auto"/>
              <w:left w:val="single" w:sz="4" w:space="0" w:color="auto"/>
              <w:bottom w:val="single" w:sz="4" w:space="0" w:color="auto"/>
              <w:right w:val="single" w:sz="4" w:space="0" w:color="auto"/>
            </w:tcBorders>
            <w:vAlign w:val="center"/>
            <w:hideMark/>
          </w:tcPr>
          <w:p w:rsidR="006C1301" w:rsidRPr="007D0E83" w:rsidRDefault="006C1301">
            <w:pPr>
              <w:jc w:val="center"/>
              <w:rPr>
                <w:rFonts w:ascii="Calibri" w:hAnsi="Calibri"/>
                <w:bCs/>
                <w:color w:val="000000"/>
                <w:sz w:val="18"/>
                <w:szCs w:val="18"/>
              </w:rPr>
            </w:pPr>
            <w:r w:rsidRPr="007D0E83">
              <w:rPr>
                <w:bCs/>
                <w:color w:val="000000"/>
                <w:sz w:val="18"/>
                <w:szCs w:val="18"/>
              </w:rPr>
              <w:t>1</w:t>
            </w:r>
          </w:p>
        </w:tc>
        <w:tc>
          <w:tcPr>
            <w:tcW w:w="2653" w:type="dxa"/>
            <w:tcBorders>
              <w:top w:val="single" w:sz="4" w:space="0" w:color="auto"/>
              <w:left w:val="nil"/>
              <w:bottom w:val="single" w:sz="4" w:space="0" w:color="auto"/>
              <w:right w:val="single" w:sz="4" w:space="0" w:color="auto"/>
            </w:tcBorders>
            <w:vAlign w:val="center"/>
            <w:hideMark/>
          </w:tcPr>
          <w:p w:rsidR="006C1301" w:rsidRPr="007D0E83" w:rsidRDefault="006C1301">
            <w:pPr>
              <w:jc w:val="center"/>
              <w:rPr>
                <w:rFonts w:ascii="Calibri" w:hAnsi="Calibri"/>
                <w:bCs/>
                <w:color w:val="000000"/>
                <w:sz w:val="18"/>
                <w:szCs w:val="18"/>
              </w:rPr>
            </w:pPr>
            <w:r w:rsidRPr="007D0E83">
              <w:rPr>
                <w:bCs/>
                <w:color w:val="000000"/>
                <w:sz w:val="18"/>
                <w:szCs w:val="18"/>
              </w:rPr>
              <w:t>KEBIRA SOLUCIONES INTEGRALES, S.L.</w:t>
            </w:r>
          </w:p>
        </w:tc>
        <w:tc>
          <w:tcPr>
            <w:tcW w:w="1417" w:type="dxa"/>
            <w:tcBorders>
              <w:top w:val="single" w:sz="4" w:space="0" w:color="auto"/>
              <w:left w:val="nil"/>
              <w:bottom w:val="single" w:sz="4" w:space="0" w:color="auto"/>
              <w:right w:val="single" w:sz="4" w:space="0" w:color="auto"/>
            </w:tcBorders>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161.156,05 €</w:t>
            </w:r>
          </w:p>
        </w:tc>
        <w:tc>
          <w:tcPr>
            <w:tcW w:w="1133" w:type="dxa"/>
            <w:tcBorders>
              <w:top w:val="single" w:sz="4" w:space="0" w:color="auto"/>
              <w:left w:val="nil"/>
              <w:bottom w:val="single" w:sz="4" w:space="0" w:color="auto"/>
              <w:right w:val="single" w:sz="4" w:space="0" w:color="auto"/>
            </w:tcBorders>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1 a 5</w:t>
            </w:r>
          </w:p>
        </w:tc>
        <w:tc>
          <w:tcPr>
            <w:tcW w:w="1153" w:type="dxa"/>
            <w:tcBorders>
              <w:top w:val="single" w:sz="4" w:space="0" w:color="auto"/>
              <w:left w:val="nil"/>
              <w:bottom w:val="single" w:sz="4" w:space="0" w:color="auto"/>
              <w:right w:val="single" w:sz="4" w:space="0" w:color="auto"/>
            </w:tcBorders>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41</w:t>
            </w:r>
          </w:p>
        </w:tc>
        <w:tc>
          <w:tcPr>
            <w:tcW w:w="831" w:type="dxa"/>
            <w:tcBorders>
              <w:top w:val="single" w:sz="4" w:space="0" w:color="auto"/>
              <w:left w:val="nil"/>
              <w:bottom w:val="single" w:sz="4" w:space="0" w:color="auto"/>
              <w:right w:val="single" w:sz="4" w:space="0" w:color="auto"/>
            </w:tcBorders>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0</w:t>
            </w:r>
          </w:p>
        </w:tc>
        <w:tc>
          <w:tcPr>
            <w:tcW w:w="1278" w:type="dxa"/>
            <w:tcBorders>
              <w:top w:val="single" w:sz="4" w:space="0" w:color="auto"/>
              <w:left w:val="nil"/>
              <w:bottom w:val="single" w:sz="4" w:space="0" w:color="auto"/>
              <w:right w:val="single" w:sz="4" w:space="0" w:color="auto"/>
            </w:tcBorders>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41</w:t>
            </w:r>
          </w:p>
        </w:tc>
      </w:tr>
      <w:tr w:rsidR="006C1301" w:rsidRPr="007D0E83" w:rsidTr="006C1301">
        <w:trPr>
          <w:trHeight w:val="330"/>
        </w:trPr>
        <w:tc>
          <w:tcPr>
            <w:tcW w:w="481" w:type="dxa"/>
            <w:tcBorders>
              <w:top w:val="single" w:sz="4" w:space="0" w:color="auto"/>
              <w:left w:val="single" w:sz="4" w:space="0" w:color="auto"/>
              <w:bottom w:val="single" w:sz="4" w:space="0" w:color="auto"/>
              <w:right w:val="single" w:sz="4" w:space="0" w:color="auto"/>
            </w:tcBorders>
            <w:vAlign w:val="center"/>
            <w:hideMark/>
          </w:tcPr>
          <w:p w:rsidR="006C1301" w:rsidRPr="007D0E83" w:rsidRDefault="006C1301">
            <w:pPr>
              <w:jc w:val="center"/>
              <w:rPr>
                <w:rFonts w:ascii="Calibri" w:hAnsi="Calibri"/>
                <w:bCs/>
                <w:color w:val="000000"/>
                <w:sz w:val="18"/>
                <w:szCs w:val="18"/>
              </w:rPr>
            </w:pPr>
            <w:r w:rsidRPr="007D0E83">
              <w:rPr>
                <w:bCs/>
                <w:color w:val="000000"/>
                <w:sz w:val="18"/>
                <w:szCs w:val="18"/>
              </w:rPr>
              <w:t>3</w:t>
            </w:r>
          </w:p>
        </w:tc>
        <w:tc>
          <w:tcPr>
            <w:tcW w:w="2653" w:type="dxa"/>
            <w:tcBorders>
              <w:top w:val="single" w:sz="4" w:space="0" w:color="auto"/>
              <w:left w:val="nil"/>
              <w:bottom w:val="single" w:sz="4" w:space="0" w:color="auto"/>
              <w:right w:val="single" w:sz="4" w:space="0" w:color="auto"/>
            </w:tcBorders>
            <w:vAlign w:val="center"/>
            <w:hideMark/>
          </w:tcPr>
          <w:p w:rsidR="006C1301" w:rsidRPr="007D0E83" w:rsidRDefault="006C1301">
            <w:pPr>
              <w:jc w:val="center"/>
              <w:rPr>
                <w:rFonts w:ascii="Calibri" w:hAnsi="Calibri"/>
                <w:bCs/>
                <w:color w:val="000000"/>
                <w:sz w:val="18"/>
                <w:szCs w:val="18"/>
              </w:rPr>
            </w:pPr>
            <w:r w:rsidRPr="007D0E83">
              <w:rPr>
                <w:bCs/>
                <w:color w:val="000000"/>
                <w:sz w:val="18"/>
                <w:szCs w:val="18"/>
              </w:rPr>
              <w:t>Juan Carlos Merchán Mateo</w:t>
            </w:r>
          </w:p>
        </w:tc>
        <w:tc>
          <w:tcPr>
            <w:tcW w:w="1417" w:type="dxa"/>
            <w:tcBorders>
              <w:top w:val="single" w:sz="4" w:space="0" w:color="auto"/>
              <w:left w:val="nil"/>
              <w:bottom w:val="single" w:sz="4" w:space="0" w:color="auto"/>
              <w:right w:val="single" w:sz="4" w:space="0" w:color="auto"/>
            </w:tcBorders>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161.156,05 €</w:t>
            </w:r>
          </w:p>
        </w:tc>
        <w:tc>
          <w:tcPr>
            <w:tcW w:w="1133" w:type="dxa"/>
            <w:tcBorders>
              <w:top w:val="single" w:sz="4" w:space="0" w:color="auto"/>
              <w:left w:val="nil"/>
              <w:bottom w:val="single" w:sz="4" w:space="0" w:color="auto"/>
              <w:right w:val="single" w:sz="4" w:space="0" w:color="auto"/>
            </w:tcBorders>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1 a 4</w:t>
            </w:r>
          </w:p>
        </w:tc>
        <w:tc>
          <w:tcPr>
            <w:tcW w:w="1153" w:type="dxa"/>
            <w:tcBorders>
              <w:top w:val="single" w:sz="4" w:space="0" w:color="auto"/>
              <w:left w:val="nil"/>
              <w:bottom w:val="single" w:sz="4" w:space="0" w:color="auto"/>
              <w:right w:val="single" w:sz="4" w:space="0" w:color="auto"/>
            </w:tcBorders>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25</w:t>
            </w:r>
          </w:p>
        </w:tc>
        <w:tc>
          <w:tcPr>
            <w:tcW w:w="831" w:type="dxa"/>
            <w:tcBorders>
              <w:top w:val="single" w:sz="4" w:space="0" w:color="auto"/>
              <w:left w:val="nil"/>
              <w:bottom w:val="single" w:sz="4" w:space="0" w:color="auto"/>
              <w:right w:val="single" w:sz="4" w:space="0" w:color="auto"/>
            </w:tcBorders>
            <w:noWrap/>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0</w:t>
            </w:r>
          </w:p>
        </w:tc>
        <w:tc>
          <w:tcPr>
            <w:tcW w:w="1278" w:type="dxa"/>
            <w:tcBorders>
              <w:top w:val="single" w:sz="4" w:space="0" w:color="auto"/>
              <w:left w:val="nil"/>
              <w:bottom w:val="single" w:sz="4" w:space="0" w:color="auto"/>
              <w:right w:val="single" w:sz="4" w:space="0" w:color="auto"/>
            </w:tcBorders>
            <w:vAlign w:val="center"/>
            <w:hideMark/>
          </w:tcPr>
          <w:p w:rsidR="006C1301" w:rsidRPr="007D0E83" w:rsidRDefault="006C1301">
            <w:pPr>
              <w:jc w:val="center"/>
              <w:rPr>
                <w:rFonts w:ascii="Calibri" w:hAnsi="Calibri"/>
                <w:color w:val="000000"/>
                <w:sz w:val="18"/>
                <w:szCs w:val="18"/>
              </w:rPr>
            </w:pPr>
            <w:r w:rsidRPr="007D0E83">
              <w:rPr>
                <w:color w:val="000000"/>
                <w:sz w:val="18"/>
                <w:szCs w:val="18"/>
              </w:rPr>
              <w:t>25</w:t>
            </w:r>
          </w:p>
        </w:tc>
      </w:tr>
    </w:tbl>
    <w:p w:rsidR="00FD53F2" w:rsidRPr="007D0E83" w:rsidRDefault="006C1301" w:rsidP="007D0E83">
      <w:pPr>
        <w:spacing w:before="120" w:line="360" w:lineRule="auto"/>
        <w:ind w:firstLine="709"/>
        <w:jc w:val="both"/>
        <w:rPr>
          <w:rFonts w:cs="Tahoma"/>
          <w:sz w:val="20"/>
          <w:szCs w:val="20"/>
        </w:rPr>
      </w:pPr>
      <w:r>
        <w:rPr>
          <w:rFonts w:cs="Tahoma"/>
          <w:sz w:val="20"/>
          <w:szCs w:val="20"/>
          <w:lang w:val="es-ES_tradnl"/>
        </w:rPr>
        <w:t>5</w:t>
      </w:r>
      <w:r w:rsidR="007D0E83" w:rsidRPr="007D0E83">
        <w:rPr>
          <w:rFonts w:cs="Tahoma"/>
          <w:sz w:val="20"/>
          <w:szCs w:val="20"/>
          <w:lang w:val="es-ES_tradnl"/>
        </w:rPr>
        <w:t>º.- Adjudicar las obras de REACONDICIONAMIENTO DEL PARQUE FLORIDABLANCA “LOS PRADOS” (AREA HOMOGEN</w:t>
      </w:r>
      <w:r>
        <w:rPr>
          <w:rFonts w:cs="Tahoma"/>
          <w:sz w:val="20"/>
          <w:szCs w:val="20"/>
          <w:lang w:val="es-ES_tradnl"/>
        </w:rPr>
        <w:t>E</w:t>
      </w:r>
      <w:r w:rsidR="007D0E83" w:rsidRPr="007D0E83">
        <w:rPr>
          <w:rFonts w:cs="Tahoma"/>
          <w:sz w:val="20"/>
          <w:szCs w:val="20"/>
          <w:lang w:val="es-ES_tradnl"/>
        </w:rPr>
        <w:t xml:space="preserve">A SUR) DE TORRELODONES a la Empresa </w:t>
      </w:r>
      <w:r w:rsidR="008806AA">
        <w:rPr>
          <w:rFonts w:cs="Tahoma"/>
          <w:sz w:val="20"/>
          <w:szCs w:val="20"/>
        </w:rPr>
        <w:t>KEBIRA SOLUCIONES INTEGRALES, S.L.</w:t>
      </w:r>
      <w:r w:rsidR="007D0E83" w:rsidRPr="007D0E83">
        <w:rPr>
          <w:rFonts w:cs="Tahoma"/>
          <w:sz w:val="20"/>
          <w:szCs w:val="20"/>
          <w:lang w:val="es-ES_tradnl"/>
        </w:rPr>
        <w:t>, por un importe de 161.156,05 €, IVA excluido, y la</w:t>
      </w:r>
      <w:r>
        <w:rPr>
          <w:rFonts w:cs="Tahoma"/>
          <w:sz w:val="20"/>
          <w:szCs w:val="20"/>
          <w:lang w:val="es-ES_tradnl"/>
        </w:rPr>
        <w:t xml:space="preserve"> realización de las mejoras </w:t>
      </w:r>
      <w:proofErr w:type="spellStart"/>
      <w:r>
        <w:rPr>
          <w:rFonts w:cs="Tahoma"/>
          <w:sz w:val="20"/>
          <w:szCs w:val="20"/>
          <w:lang w:val="es-ES_tradnl"/>
        </w:rPr>
        <w:t>nºs</w:t>
      </w:r>
      <w:proofErr w:type="spellEnd"/>
      <w:r>
        <w:rPr>
          <w:rFonts w:cs="Tahoma"/>
          <w:sz w:val="20"/>
          <w:szCs w:val="20"/>
          <w:lang w:val="es-ES_tradnl"/>
        </w:rPr>
        <w:t xml:space="preserve"> 1 a 5</w:t>
      </w:r>
      <w:r w:rsidR="007D0E83" w:rsidRPr="007D0E83">
        <w:rPr>
          <w:rFonts w:cs="Tahoma"/>
          <w:sz w:val="20"/>
          <w:szCs w:val="20"/>
          <w:lang w:val="es-ES_tradnl"/>
        </w:rPr>
        <w:t xml:space="preserve"> contenidas en el pliego administrativo y su propia oferta.</w:t>
      </w:r>
    </w:p>
    <w:p w:rsidR="00962388" w:rsidRPr="00B3095C" w:rsidRDefault="00962388" w:rsidP="00341337">
      <w:pPr>
        <w:tabs>
          <w:tab w:val="left" w:pos="709"/>
        </w:tabs>
        <w:spacing w:line="360" w:lineRule="auto"/>
        <w:ind w:firstLine="709"/>
        <w:jc w:val="both"/>
        <w:rPr>
          <w:rFonts w:cs="Tahoma"/>
          <w:sz w:val="20"/>
          <w:szCs w:val="20"/>
          <w:lang w:val="es-ES_tradnl"/>
        </w:rPr>
      </w:pPr>
    </w:p>
    <w:p w:rsidR="00FA5BD5" w:rsidRPr="00B3095C" w:rsidRDefault="00B507ED" w:rsidP="00341337">
      <w:pPr>
        <w:tabs>
          <w:tab w:val="left" w:pos="709"/>
        </w:tabs>
        <w:spacing w:before="120" w:line="360" w:lineRule="auto"/>
        <w:ind w:firstLine="709"/>
        <w:jc w:val="both"/>
        <w:rPr>
          <w:rFonts w:cs="Tahoma"/>
          <w:sz w:val="20"/>
          <w:szCs w:val="20"/>
        </w:rPr>
      </w:pPr>
      <w:r w:rsidRPr="00B3095C">
        <w:rPr>
          <w:rFonts w:cs="Tahoma"/>
          <w:sz w:val="20"/>
          <w:szCs w:val="20"/>
          <w:lang w:val="es-ES_tradnl"/>
        </w:rPr>
        <w:t>Y</w:t>
      </w:r>
      <w:r w:rsidR="00FA5BD5" w:rsidRPr="00B3095C">
        <w:rPr>
          <w:rFonts w:cs="Tahoma"/>
          <w:sz w:val="20"/>
          <w:szCs w:val="20"/>
        </w:rPr>
        <w:t xml:space="preserve"> no figurando en el Orden del día más asuntos de que tratar, la Presidencia</w:t>
      </w:r>
      <w:r w:rsidR="00343B14" w:rsidRPr="00B3095C">
        <w:rPr>
          <w:rFonts w:cs="Tahoma"/>
          <w:sz w:val="20"/>
          <w:szCs w:val="20"/>
        </w:rPr>
        <w:t xml:space="preserve"> </w:t>
      </w:r>
      <w:r w:rsidR="00FA5BD5" w:rsidRPr="00B3095C">
        <w:rPr>
          <w:rFonts w:cs="Tahoma"/>
          <w:sz w:val="20"/>
          <w:szCs w:val="20"/>
        </w:rPr>
        <w:t>decla</w:t>
      </w:r>
      <w:r w:rsidR="00830259" w:rsidRPr="00B3095C">
        <w:rPr>
          <w:rFonts w:cs="Tahoma"/>
          <w:sz w:val="20"/>
          <w:szCs w:val="20"/>
        </w:rPr>
        <w:t xml:space="preserve">ró terminado el acto siendo </w:t>
      </w:r>
      <w:r w:rsidR="00B71D4D" w:rsidRPr="00B3095C">
        <w:rPr>
          <w:rFonts w:cs="Tahoma"/>
          <w:sz w:val="20"/>
          <w:szCs w:val="20"/>
        </w:rPr>
        <w:t>las</w:t>
      </w:r>
      <w:r w:rsidR="00105EDB" w:rsidRPr="00B3095C">
        <w:rPr>
          <w:rFonts w:cs="Tahoma"/>
          <w:sz w:val="20"/>
          <w:szCs w:val="20"/>
        </w:rPr>
        <w:t xml:space="preserve"> </w:t>
      </w:r>
      <w:r w:rsidR="00E6542B" w:rsidRPr="00B3095C">
        <w:rPr>
          <w:rFonts w:cs="Tahoma"/>
          <w:sz w:val="20"/>
          <w:szCs w:val="20"/>
        </w:rPr>
        <w:t>diez horas</w:t>
      </w:r>
      <w:r w:rsidR="0099702E">
        <w:rPr>
          <w:rFonts w:cs="Tahoma"/>
          <w:sz w:val="20"/>
          <w:szCs w:val="20"/>
        </w:rPr>
        <w:t xml:space="preserve"> y cuarenta minutos</w:t>
      </w:r>
      <w:r w:rsidR="008477E2" w:rsidRPr="00B3095C">
        <w:rPr>
          <w:rFonts w:cs="Tahoma"/>
          <w:sz w:val="20"/>
          <w:szCs w:val="20"/>
        </w:rPr>
        <w:t xml:space="preserve">, </w:t>
      </w:r>
      <w:r w:rsidR="00FA5BD5" w:rsidRPr="00B3095C">
        <w:rPr>
          <w:rFonts w:cs="Tahoma"/>
          <w:sz w:val="20"/>
          <w:szCs w:val="20"/>
        </w:rPr>
        <w:t>de lo que como Secretario</w:t>
      </w:r>
      <w:r w:rsidR="00AE46C0" w:rsidRPr="00B3095C">
        <w:rPr>
          <w:rFonts w:cs="Tahoma"/>
          <w:sz w:val="20"/>
          <w:szCs w:val="20"/>
        </w:rPr>
        <w:t xml:space="preserve"> de la sesión</w:t>
      </w:r>
      <w:r w:rsidR="00FA5BD5" w:rsidRPr="00B3095C">
        <w:rPr>
          <w:rFonts w:cs="Tahoma"/>
          <w:sz w:val="20"/>
          <w:szCs w:val="20"/>
        </w:rPr>
        <w:t>, DOY FE.</w:t>
      </w:r>
    </w:p>
    <w:tbl>
      <w:tblPr>
        <w:tblW w:w="0" w:type="auto"/>
        <w:tblCellMar>
          <w:left w:w="70" w:type="dxa"/>
          <w:right w:w="70" w:type="dxa"/>
        </w:tblCellMar>
        <w:tblLook w:val="0000" w:firstRow="0" w:lastRow="0" w:firstColumn="0" w:lastColumn="0" w:noHBand="0" w:noVBand="0"/>
      </w:tblPr>
      <w:tblGrid>
        <w:gridCol w:w="4039"/>
        <w:gridCol w:w="4948"/>
      </w:tblGrid>
      <w:tr w:rsidR="00FA5BD5" w:rsidRPr="00B3095C" w:rsidTr="00656D8F">
        <w:tc>
          <w:tcPr>
            <w:tcW w:w="4039" w:type="dxa"/>
          </w:tcPr>
          <w:p w:rsidR="00FA5BD5" w:rsidRPr="00B3095C" w:rsidRDefault="00FA5BD5" w:rsidP="00341337">
            <w:pPr>
              <w:tabs>
                <w:tab w:val="left" w:pos="709"/>
              </w:tabs>
              <w:spacing w:line="360" w:lineRule="auto"/>
              <w:jc w:val="center"/>
              <w:rPr>
                <w:rFonts w:cs="Tahoma"/>
                <w:sz w:val="20"/>
                <w:szCs w:val="20"/>
              </w:rPr>
            </w:pPr>
            <w:r w:rsidRPr="00B3095C">
              <w:rPr>
                <w:rFonts w:cs="Tahoma"/>
                <w:sz w:val="20"/>
                <w:szCs w:val="20"/>
              </w:rPr>
              <w:t>LA ALCALDESA</w:t>
            </w:r>
            <w:r w:rsidR="00705754" w:rsidRPr="00B3095C">
              <w:rPr>
                <w:rFonts w:cs="Tahoma"/>
                <w:sz w:val="20"/>
                <w:szCs w:val="20"/>
              </w:rPr>
              <w:t>,</w:t>
            </w:r>
            <w:r w:rsidR="00AE46C0" w:rsidRPr="00B3095C">
              <w:rPr>
                <w:rFonts w:cs="Tahoma"/>
                <w:sz w:val="20"/>
                <w:szCs w:val="20"/>
              </w:rPr>
              <w:t xml:space="preserve"> </w:t>
            </w:r>
          </w:p>
          <w:p w:rsidR="00FA5BD5" w:rsidRPr="00B3095C" w:rsidRDefault="00FA5BD5" w:rsidP="00341337">
            <w:pPr>
              <w:tabs>
                <w:tab w:val="left" w:pos="709"/>
              </w:tabs>
              <w:spacing w:line="360" w:lineRule="auto"/>
              <w:jc w:val="center"/>
              <w:rPr>
                <w:rFonts w:cs="Tahoma"/>
                <w:sz w:val="20"/>
                <w:szCs w:val="20"/>
              </w:rPr>
            </w:pPr>
            <w:r w:rsidRPr="00B3095C">
              <w:rPr>
                <w:rFonts w:cs="Tahoma"/>
                <w:sz w:val="20"/>
                <w:szCs w:val="20"/>
              </w:rPr>
              <w:t xml:space="preserve">Fdo.: </w:t>
            </w:r>
            <w:r w:rsidR="00705754" w:rsidRPr="00B3095C">
              <w:rPr>
                <w:rFonts w:cs="Tahoma"/>
                <w:sz w:val="20"/>
                <w:szCs w:val="20"/>
              </w:rPr>
              <w:t xml:space="preserve">Elena </w:t>
            </w:r>
            <w:proofErr w:type="spellStart"/>
            <w:r w:rsidR="00705754" w:rsidRPr="00B3095C">
              <w:rPr>
                <w:rFonts w:cs="Tahoma"/>
                <w:sz w:val="20"/>
                <w:szCs w:val="20"/>
              </w:rPr>
              <w:t>Biurrun</w:t>
            </w:r>
            <w:proofErr w:type="spellEnd"/>
            <w:r w:rsidR="00705754" w:rsidRPr="00B3095C">
              <w:rPr>
                <w:rFonts w:cs="Tahoma"/>
                <w:sz w:val="20"/>
                <w:szCs w:val="20"/>
              </w:rPr>
              <w:t xml:space="preserve"> Sainz de Rozas.</w:t>
            </w:r>
          </w:p>
        </w:tc>
        <w:tc>
          <w:tcPr>
            <w:tcW w:w="4948" w:type="dxa"/>
          </w:tcPr>
          <w:p w:rsidR="00727909" w:rsidRPr="00B3095C" w:rsidRDefault="00FA5BD5" w:rsidP="00341337">
            <w:pPr>
              <w:tabs>
                <w:tab w:val="left" w:pos="709"/>
              </w:tabs>
              <w:spacing w:line="360" w:lineRule="auto"/>
              <w:jc w:val="center"/>
              <w:rPr>
                <w:rFonts w:cs="Tahoma"/>
                <w:sz w:val="20"/>
                <w:szCs w:val="20"/>
              </w:rPr>
            </w:pPr>
            <w:r w:rsidRPr="00B3095C">
              <w:rPr>
                <w:rFonts w:cs="Tahoma"/>
                <w:sz w:val="20"/>
                <w:szCs w:val="20"/>
              </w:rPr>
              <w:t xml:space="preserve">EL </w:t>
            </w:r>
            <w:r w:rsidR="00EB5A17" w:rsidRPr="00B3095C">
              <w:rPr>
                <w:rFonts w:cs="Tahoma"/>
                <w:sz w:val="20"/>
                <w:szCs w:val="20"/>
              </w:rPr>
              <w:t xml:space="preserve"> </w:t>
            </w:r>
            <w:r w:rsidRPr="00B3095C">
              <w:rPr>
                <w:rFonts w:cs="Tahoma"/>
                <w:sz w:val="20"/>
                <w:szCs w:val="20"/>
              </w:rPr>
              <w:t>SECRETARIO</w:t>
            </w:r>
            <w:r w:rsidR="00D91670" w:rsidRPr="00B3095C">
              <w:rPr>
                <w:rFonts w:cs="Tahoma"/>
                <w:sz w:val="20"/>
                <w:szCs w:val="20"/>
              </w:rPr>
              <w:t xml:space="preserve"> </w:t>
            </w:r>
            <w:r w:rsidR="00240AD0" w:rsidRPr="00B3095C">
              <w:rPr>
                <w:rFonts w:cs="Tahoma"/>
                <w:sz w:val="20"/>
                <w:szCs w:val="20"/>
              </w:rPr>
              <w:t>DE LA SESIÓN,</w:t>
            </w:r>
          </w:p>
          <w:p w:rsidR="007B7258" w:rsidRPr="00B3095C" w:rsidRDefault="00727909" w:rsidP="00341337">
            <w:pPr>
              <w:tabs>
                <w:tab w:val="left" w:pos="709"/>
              </w:tabs>
              <w:spacing w:line="360" w:lineRule="auto"/>
              <w:jc w:val="center"/>
              <w:rPr>
                <w:rFonts w:cs="Tahoma"/>
                <w:sz w:val="20"/>
                <w:szCs w:val="20"/>
              </w:rPr>
            </w:pPr>
            <w:r w:rsidRPr="00B3095C">
              <w:rPr>
                <w:rFonts w:cs="Tahoma"/>
                <w:sz w:val="20"/>
                <w:szCs w:val="20"/>
              </w:rPr>
              <w:t xml:space="preserve"> Fdo.: </w:t>
            </w:r>
            <w:r w:rsidR="002500C8" w:rsidRPr="00B3095C">
              <w:rPr>
                <w:rFonts w:cs="Tahoma"/>
                <w:sz w:val="20"/>
                <w:szCs w:val="20"/>
              </w:rPr>
              <w:t>Fernando A. Giner Briz.</w:t>
            </w:r>
          </w:p>
        </w:tc>
      </w:tr>
    </w:tbl>
    <w:p w:rsidR="00E81852" w:rsidRPr="00B3095C" w:rsidRDefault="00337126" w:rsidP="00341337">
      <w:pPr>
        <w:tabs>
          <w:tab w:val="left" w:pos="709"/>
        </w:tabs>
        <w:spacing w:line="360" w:lineRule="auto"/>
        <w:jc w:val="center"/>
        <w:rPr>
          <w:rFonts w:cs="Tahoma"/>
          <w:sz w:val="17"/>
          <w:szCs w:val="17"/>
        </w:rPr>
      </w:pPr>
      <w:r w:rsidRPr="00B3095C">
        <w:rPr>
          <w:rFonts w:cs="Tahoma"/>
          <w:i/>
          <w:sz w:val="16"/>
          <w:szCs w:val="16"/>
        </w:rPr>
        <w:t xml:space="preserve"> </w:t>
      </w:r>
      <w:r w:rsidRPr="00B3095C">
        <w:rPr>
          <w:rFonts w:cs="Tahoma"/>
          <w:i/>
          <w:sz w:val="17"/>
          <w:szCs w:val="17"/>
        </w:rPr>
        <w:t>(Documento firmado en la fecha asociada a la firma digital que consta en el lateral del documento. Código de autenticidad y verificación al margen)</w:t>
      </w:r>
    </w:p>
    <w:sectPr w:rsidR="00E81852" w:rsidRPr="00B3095C" w:rsidSect="0099702E">
      <w:headerReference w:type="default" r:id="rId9"/>
      <w:footerReference w:type="default" r:id="rId10"/>
      <w:headerReference w:type="first" r:id="rId11"/>
      <w:footerReference w:type="first" r:id="rId12"/>
      <w:pgSz w:w="11906" w:h="16838" w:code="9"/>
      <w:pgMar w:top="1135" w:right="1304" w:bottom="1134"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CB" w:rsidRDefault="003A0BCB">
      <w:r>
        <w:separator/>
      </w:r>
    </w:p>
  </w:endnote>
  <w:endnote w:type="continuationSeparator" w:id="0">
    <w:p w:rsidR="003A0BCB" w:rsidRDefault="003A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3A0BCB" w:rsidRPr="00C91824" w:rsidTr="00C91824">
      <w:tc>
        <w:tcPr>
          <w:tcW w:w="2388" w:type="dxa"/>
          <w:shd w:val="clear" w:color="auto" w:fill="auto"/>
          <w:vAlign w:val="center"/>
        </w:tcPr>
        <w:p w:rsidR="003A0BCB" w:rsidRPr="00C91824" w:rsidRDefault="003A0BCB"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3A0BCB" w:rsidRPr="00C91824" w:rsidRDefault="003A0BCB"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3A0BCB" w:rsidRPr="00C91824" w:rsidRDefault="003A0BCB"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3A0BCB" w:rsidRPr="00C91824" w:rsidRDefault="003A0BCB"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2CB9B253" wp14:editId="6AFAD498">
                <wp:extent cx="308610" cy="30861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3A0BCB" w:rsidRPr="00C91824" w:rsidRDefault="003A0BCB"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3A0BCB" w:rsidRPr="00C91824" w:rsidRDefault="003A0BCB" w:rsidP="00C91824">
          <w:pPr>
            <w:spacing w:line="360" w:lineRule="auto"/>
            <w:ind w:left="-108" w:right="-108"/>
            <w:jc w:val="right"/>
            <w:rPr>
              <w:color w:val="5F5F5F"/>
              <w:sz w:val="11"/>
              <w:szCs w:val="11"/>
            </w:rPr>
          </w:pPr>
          <w:r>
            <w:rPr>
              <w:noProof/>
              <w:color w:val="5F5F5F"/>
              <w:sz w:val="11"/>
              <w:szCs w:val="11"/>
            </w:rPr>
            <w:drawing>
              <wp:inline distT="0" distB="0" distL="0" distR="0" wp14:anchorId="33BABF22" wp14:editId="1E435531">
                <wp:extent cx="318770" cy="318770"/>
                <wp:effectExtent l="0" t="0" r="5080" b="508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3A0BCB" w:rsidRPr="00C91824" w:rsidRDefault="003A0BCB"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3A0BCB" w:rsidRPr="00D102DE" w:rsidRDefault="003A0BCB"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3A0BCB" w:rsidRPr="00C91824" w:rsidTr="00C91824">
      <w:tc>
        <w:tcPr>
          <w:tcW w:w="2388" w:type="dxa"/>
          <w:shd w:val="clear" w:color="auto" w:fill="auto"/>
          <w:vAlign w:val="center"/>
        </w:tcPr>
        <w:p w:rsidR="003A0BCB" w:rsidRPr="00C91824" w:rsidRDefault="003A0BCB"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3A0BCB" w:rsidRPr="00C91824" w:rsidRDefault="003A0BCB"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3A0BCB" w:rsidRPr="00C91824" w:rsidRDefault="003A0BCB"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3A0BCB" w:rsidRPr="00C91824" w:rsidRDefault="003A0BCB"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0E40496E" wp14:editId="534DB03D">
                <wp:extent cx="308610" cy="30861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3A0BCB" w:rsidRPr="00C91824" w:rsidRDefault="003A0BCB"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3A0BCB" w:rsidRPr="00C91824" w:rsidRDefault="003A0BCB" w:rsidP="00C91824">
          <w:pPr>
            <w:spacing w:line="360" w:lineRule="auto"/>
            <w:ind w:left="-108" w:right="-108"/>
            <w:jc w:val="right"/>
            <w:rPr>
              <w:color w:val="5F5F5F"/>
              <w:sz w:val="11"/>
              <w:szCs w:val="11"/>
            </w:rPr>
          </w:pPr>
          <w:r>
            <w:rPr>
              <w:noProof/>
              <w:color w:val="5F5F5F"/>
              <w:sz w:val="11"/>
              <w:szCs w:val="11"/>
            </w:rPr>
            <w:drawing>
              <wp:inline distT="0" distB="0" distL="0" distR="0" wp14:anchorId="666F0599" wp14:editId="4C36BEEF">
                <wp:extent cx="318770" cy="318770"/>
                <wp:effectExtent l="0" t="0" r="5080" b="508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3A0BCB" w:rsidRPr="00C91824" w:rsidRDefault="003A0BCB"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3A0BCB" w:rsidRDefault="003A0B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CB" w:rsidRDefault="003A0BCB">
      <w:r>
        <w:separator/>
      </w:r>
    </w:p>
  </w:footnote>
  <w:footnote w:type="continuationSeparator" w:id="0">
    <w:p w:rsidR="003A0BCB" w:rsidRDefault="003A0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CB" w:rsidRDefault="003A0BCB"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43EDD5F0" wp14:editId="16352EF5">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BCB" w:rsidRPr="00F40B1B" w:rsidRDefault="003A0BCB"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6C1301" w:rsidRPr="00F40B1B" w:rsidRDefault="006C1301" w:rsidP="00F40B1B">
                    <w:pPr>
                      <w:rPr>
                        <w:szCs w:val="20"/>
                      </w:rPr>
                    </w:pPr>
                  </w:p>
                </w:txbxContent>
              </v:textbox>
            </v:shape>
          </w:pict>
        </mc:Fallback>
      </mc:AlternateContent>
    </w:r>
    <w:r>
      <w:rPr>
        <w:b/>
        <w:noProof/>
      </w:rPr>
      <w:drawing>
        <wp:inline distT="0" distB="0" distL="0" distR="0" wp14:anchorId="11572D85" wp14:editId="587A09DA">
          <wp:extent cx="1711960" cy="1223010"/>
          <wp:effectExtent l="0" t="0" r="254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223010"/>
                  </a:xfrm>
                  <a:prstGeom prst="rect">
                    <a:avLst/>
                  </a:prstGeom>
                  <a:noFill/>
                  <a:ln>
                    <a:noFill/>
                  </a:ln>
                </pic:spPr>
              </pic:pic>
            </a:graphicData>
          </a:graphic>
        </wp:inline>
      </w:drawing>
    </w:r>
  </w:p>
  <w:p w:rsidR="003A0BCB" w:rsidRPr="008C269B" w:rsidRDefault="003A0BCB"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5CD8D56C" wp14:editId="0580794A">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BCB" w:rsidRPr="001D7651" w:rsidRDefault="003A0BCB"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6C1301" w:rsidRPr="001D7651" w:rsidRDefault="006C1301" w:rsidP="0081552C">
                    <w:pPr>
                      <w:jc w:val="center"/>
                      <w:rPr>
                        <w:color w:val="FFFFFF"/>
                        <w:sz w:val="18"/>
                        <w:szCs w:val="18"/>
                      </w:rPr>
                    </w:pPr>
                    <w:r>
                      <w:rPr>
                        <w:b/>
                        <w:color w:val="FFFFFF"/>
                        <w:sz w:val="18"/>
                        <w:szCs w:val="18"/>
                      </w:rPr>
                      <w:t>SECRETARIA GENERAL</w:t>
                    </w:r>
                  </w:p>
                </w:txbxContent>
              </v:textbox>
            </v:shape>
          </w:pict>
        </mc:Fallback>
      </mc:AlternateContent>
    </w:r>
  </w:p>
  <w:p w:rsidR="003A0BCB" w:rsidRPr="008C269B" w:rsidRDefault="003A0BCB" w:rsidP="00F40B1B">
    <w:pPr>
      <w:ind w:left="-1680" w:right="6844"/>
      <w:jc w:val="center"/>
      <w:rPr>
        <w:rFonts w:ascii="Arial" w:hAnsi="Arial"/>
        <w:b/>
        <w:color w:val="FFFFFF"/>
        <w:sz w:val="20"/>
        <w:szCs w:val="20"/>
      </w:rPr>
    </w:pPr>
    <w:r>
      <w:rPr>
        <w:rFonts w:ascii="Arial" w:hAnsi="Arial"/>
        <w:b/>
        <w:color w:val="FFFFFF"/>
        <w:sz w:val="20"/>
        <w:szCs w:val="20"/>
      </w:rPr>
      <w:t>DEPARTAMENTO</w:t>
    </w:r>
  </w:p>
  <w:p w:rsidR="003A0BCB" w:rsidRPr="00D268A8" w:rsidRDefault="003A0B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CB" w:rsidRDefault="003A0BCB"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18280A7A" wp14:editId="53269D58">
              <wp:simplePos x="0" y="0"/>
              <wp:positionH relativeFrom="column">
                <wp:posOffset>1599270</wp:posOffset>
              </wp:positionH>
              <wp:positionV relativeFrom="paragraph">
                <wp:posOffset>841995</wp:posOffset>
              </wp:positionV>
              <wp:extent cx="3733800" cy="1679487"/>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79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BCB" w:rsidRPr="00966757" w:rsidRDefault="003A0BCB" w:rsidP="00FA5BD5">
                          <w:pPr>
                            <w:jc w:val="right"/>
                            <w:rPr>
                              <w:sz w:val="20"/>
                              <w:szCs w:val="20"/>
                            </w:rPr>
                          </w:pPr>
                          <w:r w:rsidRPr="00966757">
                            <w:rPr>
                              <w:sz w:val="20"/>
                              <w:szCs w:val="20"/>
                            </w:rPr>
                            <w:t>J</w:t>
                          </w:r>
                          <w:r>
                            <w:rPr>
                              <w:sz w:val="20"/>
                              <w:szCs w:val="20"/>
                            </w:rPr>
                            <w:t>GL-201645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5.95pt;margin-top:66.3pt;width:294pt;height:1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YUhQ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" stroked="f">
              <v:textbox>
                <w:txbxContent>
                  <w:p w:rsidR="006C1301" w:rsidRPr="00966757" w:rsidRDefault="006C1301" w:rsidP="00FA5BD5">
                    <w:pPr>
                      <w:jc w:val="right"/>
                      <w:rPr>
                        <w:sz w:val="20"/>
                        <w:szCs w:val="20"/>
                      </w:rPr>
                    </w:pPr>
                    <w:r w:rsidRPr="00966757">
                      <w:rPr>
                        <w:sz w:val="20"/>
                        <w:szCs w:val="20"/>
                      </w:rPr>
                      <w:t>J</w:t>
                    </w:r>
                    <w:r>
                      <w:rPr>
                        <w:sz w:val="20"/>
                        <w:szCs w:val="20"/>
                      </w:rPr>
                      <w:t>GL-201645</w:t>
                    </w:r>
                  </w:p>
                </w:txbxContent>
              </v:textbox>
            </v:shape>
          </w:pict>
        </mc:Fallback>
      </mc:AlternateContent>
    </w:r>
    <w:r>
      <w:rPr>
        <w:b/>
        <w:noProof/>
      </w:rPr>
      <w:drawing>
        <wp:inline distT="0" distB="0" distL="0" distR="0" wp14:anchorId="0B6F2D90" wp14:editId="433392B4">
          <wp:extent cx="1669415" cy="1190625"/>
          <wp:effectExtent l="0" t="0" r="6985" b="9525"/>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190625"/>
                  </a:xfrm>
                  <a:prstGeom prst="rect">
                    <a:avLst/>
                  </a:prstGeom>
                  <a:noFill/>
                  <a:ln>
                    <a:noFill/>
                  </a:ln>
                </pic:spPr>
              </pic:pic>
            </a:graphicData>
          </a:graphic>
        </wp:inline>
      </w:drawing>
    </w:r>
  </w:p>
  <w:p w:rsidR="003A0BCB" w:rsidRDefault="003A0BCB"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2C8FCF5F" wp14:editId="24132A08">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BCB" w:rsidRPr="001D7651" w:rsidRDefault="003A0BCB"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6C1301" w:rsidRPr="001D7651" w:rsidRDefault="006C1301" w:rsidP="0081552C">
                    <w:pPr>
                      <w:jc w:val="center"/>
                      <w:rPr>
                        <w:color w:val="FFFFFF"/>
                        <w:sz w:val="18"/>
                        <w:szCs w:val="18"/>
                      </w:rPr>
                    </w:pPr>
                    <w:r>
                      <w:rPr>
                        <w:b/>
                        <w:color w:val="FFFFFF"/>
                        <w:sz w:val="18"/>
                        <w:szCs w:val="18"/>
                      </w:rPr>
                      <w:t>SECRETARIA GENERAL</w:t>
                    </w:r>
                  </w:p>
                </w:txbxContent>
              </v:textbox>
            </v:shape>
          </w:pict>
        </mc:Fallback>
      </mc:AlternateContent>
    </w:r>
  </w:p>
  <w:p w:rsidR="003A0BCB" w:rsidRDefault="003A0BCB" w:rsidP="00F552EA">
    <w:pPr>
      <w:tabs>
        <w:tab w:val="right" w:pos="-5400"/>
      </w:tabs>
      <w:spacing w:before="120" w:line="360" w:lineRule="auto"/>
      <w:ind w:left="120" w:right="6606"/>
      <w:jc w:val="both"/>
      <w:rPr>
        <w:sz w:val="17"/>
        <w:szCs w:val="17"/>
      </w:rPr>
    </w:pPr>
    <w:r>
      <w:rPr>
        <w:sz w:val="17"/>
        <w:szCs w:val="17"/>
      </w:rPr>
      <w:t>FG/</w:t>
    </w:r>
    <w:proofErr w:type="spellStart"/>
    <w:r>
      <w:rPr>
        <w:sz w:val="17"/>
        <w:szCs w:val="17"/>
      </w:rPr>
      <w:t>em</w:t>
    </w:r>
    <w:proofErr w:type="spellEnd"/>
    <w:r>
      <w:rPr>
        <w:sz w:val="17"/>
        <w:szCs w:val="17"/>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A1C7C"/>
    <w:multiLevelType w:val="hybridMultilevel"/>
    <w:tmpl w:val="C12AE8E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8BB311A"/>
    <w:multiLevelType w:val="hybridMultilevel"/>
    <w:tmpl w:val="EE3CF804"/>
    <w:lvl w:ilvl="0" w:tplc="92A08E78">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317828"/>
    <w:multiLevelType w:val="hybridMultilevel"/>
    <w:tmpl w:val="9080F9E4"/>
    <w:lvl w:ilvl="0" w:tplc="5C6C134E">
      <w:start w:val="1"/>
      <w:numFmt w:val="decimal"/>
      <w:lvlText w:val="%1)"/>
      <w:lvlJc w:val="left"/>
      <w:pPr>
        <w:tabs>
          <w:tab w:val="num" w:pos="1069"/>
        </w:tabs>
        <w:ind w:left="1069" w:hanging="360"/>
      </w:pPr>
      <w:rPr>
        <w:rFonts w:ascii="Tahoma" w:eastAsia="Times New Roman" w:hAnsi="Tahoma" w:cs="Tahoma"/>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
    <w:nsid w:val="19C3126D"/>
    <w:multiLevelType w:val="hybridMultilevel"/>
    <w:tmpl w:val="0AF241C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22BE0EE6"/>
    <w:multiLevelType w:val="hybridMultilevel"/>
    <w:tmpl w:val="96083F4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7">
    <w:nsid w:val="237863E8"/>
    <w:multiLevelType w:val="hybridMultilevel"/>
    <w:tmpl w:val="7E18F8DA"/>
    <w:lvl w:ilvl="0" w:tplc="66D46960">
      <w:start w:val="1"/>
      <w:numFmt w:val="decimal"/>
      <w:lvlText w:val="%1)"/>
      <w:lvlJc w:val="left"/>
      <w:pPr>
        <w:tabs>
          <w:tab w:val="num" w:pos="1069"/>
        </w:tabs>
        <w:ind w:left="1069" w:hanging="360"/>
      </w:pPr>
      <w:rPr>
        <w:rFonts w:ascii="Tahoma" w:eastAsia="Times New Roman" w:hAnsi="Tahoma" w:cs="Tahoma"/>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28557D4D"/>
    <w:multiLevelType w:val="hybridMultilevel"/>
    <w:tmpl w:val="122CA87C"/>
    <w:lvl w:ilvl="0" w:tplc="7D3830D6">
      <w:start w:val="4"/>
      <w:numFmt w:val="bullet"/>
      <w:lvlText w:val="-"/>
      <w:lvlJc w:val="left"/>
      <w:pPr>
        <w:ind w:left="1069" w:hanging="360"/>
      </w:pPr>
      <w:rPr>
        <w:rFonts w:ascii="Tahoma" w:eastAsia="Times New Roman" w:hAnsi="Tahoma" w:cs="Times New Roman" w:hint="default"/>
      </w:rPr>
    </w:lvl>
    <w:lvl w:ilvl="1" w:tplc="0C0A0003">
      <w:start w:val="1"/>
      <w:numFmt w:val="bullet"/>
      <w:lvlText w:val="o"/>
      <w:lvlJc w:val="left"/>
      <w:pPr>
        <w:ind w:left="1789" w:hanging="360"/>
      </w:pPr>
      <w:rPr>
        <w:rFonts w:ascii="Courier New" w:hAnsi="Courier New" w:cs="Times New Roman"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Times New Roman"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Times New Roman" w:hint="default"/>
      </w:rPr>
    </w:lvl>
    <w:lvl w:ilvl="8" w:tplc="0C0A0005">
      <w:start w:val="1"/>
      <w:numFmt w:val="bullet"/>
      <w:lvlText w:val=""/>
      <w:lvlJc w:val="left"/>
      <w:pPr>
        <w:ind w:left="6829" w:hanging="360"/>
      </w:pPr>
      <w:rPr>
        <w:rFonts w:ascii="Wingdings" w:hAnsi="Wingdings" w:hint="default"/>
      </w:rPr>
    </w:lvl>
  </w:abstractNum>
  <w:abstractNum w:abstractNumId="9">
    <w:nsid w:val="28C65D0A"/>
    <w:multiLevelType w:val="hybridMultilevel"/>
    <w:tmpl w:val="072A2E8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2A0C42F8"/>
    <w:multiLevelType w:val="hybridMultilevel"/>
    <w:tmpl w:val="B7A0FFF2"/>
    <w:lvl w:ilvl="0" w:tplc="C4AEC32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330C1CD1"/>
    <w:multiLevelType w:val="hybridMultilevel"/>
    <w:tmpl w:val="63426EE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359C724A"/>
    <w:multiLevelType w:val="hybridMultilevel"/>
    <w:tmpl w:val="A9DAA442"/>
    <w:lvl w:ilvl="0" w:tplc="0B38D1DC">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AF414E"/>
    <w:multiLevelType w:val="hybridMultilevel"/>
    <w:tmpl w:val="E8FEE68C"/>
    <w:lvl w:ilvl="0" w:tplc="DD1E4434">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nsid w:val="37882585"/>
    <w:multiLevelType w:val="hybridMultilevel"/>
    <w:tmpl w:val="377010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3B502280"/>
    <w:multiLevelType w:val="singleLevel"/>
    <w:tmpl w:val="F31ABF78"/>
    <w:lvl w:ilvl="0">
      <w:start w:val="1"/>
      <w:numFmt w:val="upperLetter"/>
      <w:lvlText w:val="%1)"/>
      <w:lvlJc w:val="left"/>
      <w:pPr>
        <w:tabs>
          <w:tab w:val="num" w:pos="360"/>
        </w:tabs>
        <w:ind w:left="360" w:hanging="360"/>
      </w:pPr>
      <w:rPr>
        <w:rFonts w:ascii="Tahoma" w:hAnsi="Tahoma" w:cs="Tahoma" w:hint="default"/>
        <w:sz w:val="22"/>
        <w:szCs w:val="22"/>
        <w:u w:val="none"/>
      </w:rPr>
    </w:lvl>
  </w:abstractNum>
  <w:abstractNum w:abstractNumId="16">
    <w:nsid w:val="446631BD"/>
    <w:multiLevelType w:val="hybridMultilevel"/>
    <w:tmpl w:val="0D42F7B4"/>
    <w:lvl w:ilvl="0" w:tplc="B178F9A6">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7">
    <w:nsid w:val="48C4578B"/>
    <w:multiLevelType w:val="hybridMultilevel"/>
    <w:tmpl w:val="1D5A785E"/>
    <w:lvl w:ilvl="0" w:tplc="6DA4B9D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496B464E"/>
    <w:multiLevelType w:val="hybridMultilevel"/>
    <w:tmpl w:val="A5F09348"/>
    <w:lvl w:ilvl="0" w:tplc="889C5390">
      <w:start w:val="1"/>
      <w:numFmt w:val="bullet"/>
      <w:lvlText w:val=""/>
      <w:lvlJc w:val="left"/>
      <w:pPr>
        <w:ind w:left="720" w:hanging="360"/>
      </w:pPr>
      <w:rPr>
        <w:rFonts w:ascii="Symbol" w:hAnsi="Symbol" w:hint="default"/>
      </w:rPr>
    </w:lvl>
    <w:lvl w:ilvl="1" w:tplc="889C5390">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4F4918"/>
    <w:multiLevelType w:val="hybridMultilevel"/>
    <w:tmpl w:val="A600B656"/>
    <w:lvl w:ilvl="0" w:tplc="7BBAF836">
      <w:numFmt w:val="bullet"/>
      <w:lvlText w:val="-"/>
      <w:lvlJc w:val="left"/>
      <w:pPr>
        <w:ind w:left="1776" w:hanging="360"/>
      </w:pPr>
      <w:rPr>
        <w:rFonts w:ascii="Tahoma" w:eastAsia="Calibri" w:hAnsi="Tahoma" w:cs="Tahoma"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4DA62B43"/>
    <w:multiLevelType w:val="hybridMultilevel"/>
    <w:tmpl w:val="B93CE9FA"/>
    <w:lvl w:ilvl="0" w:tplc="889C53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34A180E"/>
    <w:multiLevelType w:val="hybridMultilevel"/>
    <w:tmpl w:val="6A28F76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539E1779"/>
    <w:multiLevelType w:val="hybridMultilevel"/>
    <w:tmpl w:val="4F6A170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nsid w:val="55741B91"/>
    <w:multiLevelType w:val="hybridMultilevel"/>
    <w:tmpl w:val="100CFB30"/>
    <w:lvl w:ilvl="0" w:tplc="82600B2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58DF3EEA"/>
    <w:multiLevelType w:val="hybridMultilevel"/>
    <w:tmpl w:val="89DAF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DC35E49"/>
    <w:multiLevelType w:val="hybridMultilevel"/>
    <w:tmpl w:val="29D2BB38"/>
    <w:lvl w:ilvl="0" w:tplc="7B0A98C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6">
    <w:nsid w:val="600D0E21"/>
    <w:multiLevelType w:val="hybridMultilevel"/>
    <w:tmpl w:val="5D28510A"/>
    <w:lvl w:ilvl="0" w:tplc="4E1E52A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nsid w:val="62E536B1"/>
    <w:multiLevelType w:val="hybridMultilevel"/>
    <w:tmpl w:val="CC183F5C"/>
    <w:lvl w:ilvl="0" w:tplc="F24C0FD4">
      <w:start w:val="1"/>
      <w:numFmt w:val="bullet"/>
      <w:lvlText w:val="-"/>
      <w:lvlJc w:val="left"/>
      <w:pPr>
        <w:ind w:left="1776" w:hanging="360"/>
      </w:pPr>
      <w:rPr>
        <w:rFonts w:ascii="Tahoma" w:eastAsia="Calibri" w:hAnsi="Tahoma" w:cs="Tahoma"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62E8225D"/>
    <w:multiLevelType w:val="hybridMultilevel"/>
    <w:tmpl w:val="B536624C"/>
    <w:lvl w:ilvl="0" w:tplc="4A24AE7A">
      <w:numFmt w:val="bullet"/>
      <w:lvlText w:val="-"/>
      <w:lvlJc w:val="left"/>
      <w:pPr>
        <w:ind w:left="1080" w:hanging="360"/>
      </w:pPr>
      <w:rPr>
        <w:rFonts w:ascii="Tahoma" w:eastAsia="Times New Roman" w:hAnsi="Tahoma" w:cs="Times New Roman" w:hint="default"/>
      </w:rPr>
    </w:lvl>
    <w:lvl w:ilvl="1" w:tplc="0C0A0003">
      <w:start w:val="1"/>
      <w:numFmt w:val="bullet"/>
      <w:lvlText w:val="o"/>
      <w:lvlJc w:val="left"/>
      <w:pPr>
        <w:ind w:left="1800" w:hanging="360"/>
      </w:pPr>
      <w:rPr>
        <w:rFonts w:ascii="Courier New" w:hAnsi="Courier New" w:cs="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Times New Roman"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Times New Roman" w:hint="default"/>
      </w:rPr>
    </w:lvl>
    <w:lvl w:ilvl="8" w:tplc="0C0A0005">
      <w:start w:val="1"/>
      <w:numFmt w:val="bullet"/>
      <w:lvlText w:val=""/>
      <w:lvlJc w:val="left"/>
      <w:pPr>
        <w:ind w:left="6840" w:hanging="360"/>
      </w:pPr>
      <w:rPr>
        <w:rFonts w:ascii="Wingdings" w:hAnsi="Wingdings" w:hint="default"/>
      </w:rPr>
    </w:lvl>
  </w:abstractNum>
  <w:abstractNum w:abstractNumId="29">
    <w:nsid w:val="65386A1E"/>
    <w:multiLevelType w:val="hybridMultilevel"/>
    <w:tmpl w:val="B5027E90"/>
    <w:lvl w:ilvl="0" w:tplc="1C1A6DDA">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A46517C"/>
    <w:multiLevelType w:val="hybridMultilevel"/>
    <w:tmpl w:val="ACEC72F2"/>
    <w:lvl w:ilvl="0" w:tplc="889C53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B561124"/>
    <w:multiLevelType w:val="hybridMultilevel"/>
    <w:tmpl w:val="894EE8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D4B2DCC"/>
    <w:multiLevelType w:val="hybridMultilevel"/>
    <w:tmpl w:val="F9F4B0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70F94D53"/>
    <w:multiLevelType w:val="hybridMultilevel"/>
    <w:tmpl w:val="6D9C791C"/>
    <w:lvl w:ilvl="0" w:tplc="FAF65BB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7AD17D26"/>
    <w:multiLevelType w:val="hybridMultilevel"/>
    <w:tmpl w:val="F4AE4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013693"/>
    <w:multiLevelType w:val="hybridMultilevel"/>
    <w:tmpl w:val="38769294"/>
    <w:lvl w:ilvl="0" w:tplc="DF86CA8C">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0"/>
  </w:num>
  <w:num w:numId="3">
    <w:abstractNumId w:val="4"/>
  </w:num>
  <w:num w:numId="4">
    <w:abstractNumId w:val="27"/>
  </w:num>
  <w:num w:numId="5">
    <w:abstractNumId w:val="19"/>
  </w:num>
  <w:num w:numId="6">
    <w:abstractNumId w:val="13"/>
  </w:num>
  <w:num w:numId="7">
    <w:abstractNumId w:val="34"/>
  </w:num>
  <w:num w:numId="8">
    <w:abstractNumId w:val="5"/>
  </w:num>
  <w:num w:numId="9">
    <w:abstractNumId w:val="9"/>
  </w:num>
  <w:num w:numId="10">
    <w:abstractNumId w:val="2"/>
  </w:num>
  <w:num w:numId="11">
    <w:abstractNumId w:val="22"/>
  </w:num>
  <w:num w:numId="12">
    <w:abstractNumId w:val="15"/>
  </w:num>
  <w:num w:numId="13">
    <w:abstractNumId w:val="33"/>
  </w:num>
  <w:num w:numId="14">
    <w:abstractNumId w:val="10"/>
  </w:num>
  <w:num w:numId="15">
    <w:abstractNumId w:val="12"/>
  </w:num>
  <w:num w:numId="16">
    <w:abstractNumId w:val="3"/>
  </w:num>
  <w:num w:numId="17">
    <w:abstractNumId w:val="17"/>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4"/>
  </w:num>
  <w:num w:numId="21">
    <w:abstractNumId w:val="2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 w:numId="25">
    <w:abstractNumId w:val="6"/>
  </w:num>
  <w:num w:numId="26">
    <w:abstractNumId w:val="26"/>
  </w:num>
  <w:num w:numId="27">
    <w:abstractNumId w:val="7"/>
  </w:num>
  <w:num w:numId="28">
    <w:abstractNumId w:val="28"/>
  </w:num>
  <w:num w:numId="29">
    <w:abstractNumId w:val="14"/>
  </w:num>
  <w:num w:numId="30">
    <w:abstractNumId w:val="14"/>
  </w:num>
  <w:num w:numId="31">
    <w:abstractNumId w:val="3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8"/>
  </w:num>
  <w:num w:numId="39">
    <w:abstractNumId w:val="31"/>
  </w:num>
  <w:num w:numId="40">
    <w:abstractNumId w:val="30"/>
  </w:num>
  <w:num w:numId="41">
    <w:abstractNumId w:val="20"/>
  </w:num>
  <w:num w:numId="42">
    <w:abstractNumId w:val="18"/>
  </w:num>
  <w:num w:numId="43">
    <w:abstractNumId w:val="28"/>
  </w:num>
  <w:num w:numId="44">
    <w:abstractNumId w:val="28"/>
  </w:num>
  <w:num w:numId="45">
    <w:abstractNumId w:val="14"/>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145">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3C"/>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B02"/>
    <w:rsid w:val="00001BE2"/>
    <w:rsid w:val="00001D2F"/>
    <w:rsid w:val="00001E2F"/>
    <w:rsid w:val="00001E9E"/>
    <w:rsid w:val="00001EF2"/>
    <w:rsid w:val="00001F0B"/>
    <w:rsid w:val="000020E3"/>
    <w:rsid w:val="0000225B"/>
    <w:rsid w:val="0000231B"/>
    <w:rsid w:val="000023CF"/>
    <w:rsid w:val="000024D1"/>
    <w:rsid w:val="000025F8"/>
    <w:rsid w:val="0000277B"/>
    <w:rsid w:val="000027BF"/>
    <w:rsid w:val="00002822"/>
    <w:rsid w:val="00002957"/>
    <w:rsid w:val="00002BDB"/>
    <w:rsid w:val="00002EE9"/>
    <w:rsid w:val="00002F86"/>
    <w:rsid w:val="0000326F"/>
    <w:rsid w:val="000033C3"/>
    <w:rsid w:val="000034C0"/>
    <w:rsid w:val="000035F3"/>
    <w:rsid w:val="0000366A"/>
    <w:rsid w:val="000037C1"/>
    <w:rsid w:val="000038D3"/>
    <w:rsid w:val="00003D1D"/>
    <w:rsid w:val="00003D4B"/>
    <w:rsid w:val="00003F99"/>
    <w:rsid w:val="00004199"/>
    <w:rsid w:val="00004367"/>
    <w:rsid w:val="00004710"/>
    <w:rsid w:val="00004A4F"/>
    <w:rsid w:val="00004A77"/>
    <w:rsid w:val="00004AA8"/>
    <w:rsid w:val="00004C28"/>
    <w:rsid w:val="00004C57"/>
    <w:rsid w:val="00004F1C"/>
    <w:rsid w:val="000052DE"/>
    <w:rsid w:val="00005474"/>
    <w:rsid w:val="000054D5"/>
    <w:rsid w:val="0000558B"/>
    <w:rsid w:val="00005C2A"/>
    <w:rsid w:val="00006422"/>
    <w:rsid w:val="00006865"/>
    <w:rsid w:val="00006B9B"/>
    <w:rsid w:val="00006CF4"/>
    <w:rsid w:val="00006CFD"/>
    <w:rsid w:val="00006D34"/>
    <w:rsid w:val="00006E37"/>
    <w:rsid w:val="000070F2"/>
    <w:rsid w:val="00007B3F"/>
    <w:rsid w:val="00007D52"/>
    <w:rsid w:val="00007FE0"/>
    <w:rsid w:val="0001040E"/>
    <w:rsid w:val="0001052B"/>
    <w:rsid w:val="00010712"/>
    <w:rsid w:val="00010A31"/>
    <w:rsid w:val="00010CE0"/>
    <w:rsid w:val="00010E0A"/>
    <w:rsid w:val="00010F91"/>
    <w:rsid w:val="0001158C"/>
    <w:rsid w:val="000117E9"/>
    <w:rsid w:val="0001190C"/>
    <w:rsid w:val="00011C86"/>
    <w:rsid w:val="00011D5D"/>
    <w:rsid w:val="00011E44"/>
    <w:rsid w:val="000121FF"/>
    <w:rsid w:val="00012490"/>
    <w:rsid w:val="000124DA"/>
    <w:rsid w:val="000126F0"/>
    <w:rsid w:val="000128AF"/>
    <w:rsid w:val="00012C93"/>
    <w:rsid w:val="00012D1E"/>
    <w:rsid w:val="00012ECC"/>
    <w:rsid w:val="000130A9"/>
    <w:rsid w:val="000137A3"/>
    <w:rsid w:val="000139A4"/>
    <w:rsid w:val="00013A30"/>
    <w:rsid w:val="00013BE7"/>
    <w:rsid w:val="00013C28"/>
    <w:rsid w:val="00013F26"/>
    <w:rsid w:val="00014415"/>
    <w:rsid w:val="0001447A"/>
    <w:rsid w:val="000144AD"/>
    <w:rsid w:val="00014835"/>
    <w:rsid w:val="00014C3C"/>
    <w:rsid w:val="00014DF1"/>
    <w:rsid w:val="00015024"/>
    <w:rsid w:val="00015092"/>
    <w:rsid w:val="000156D3"/>
    <w:rsid w:val="00016381"/>
    <w:rsid w:val="000164D3"/>
    <w:rsid w:val="00016543"/>
    <w:rsid w:val="0001687F"/>
    <w:rsid w:val="000168D3"/>
    <w:rsid w:val="00016CC8"/>
    <w:rsid w:val="00016D94"/>
    <w:rsid w:val="000171B7"/>
    <w:rsid w:val="000172DD"/>
    <w:rsid w:val="00017420"/>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0DAD"/>
    <w:rsid w:val="00021618"/>
    <w:rsid w:val="00021A47"/>
    <w:rsid w:val="00021AD0"/>
    <w:rsid w:val="00021E64"/>
    <w:rsid w:val="00021E75"/>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7D4"/>
    <w:rsid w:val="00023CF8"/>
    <w:rsid w:val="00023D73"/>
    <w:rsid w:val="00023E31"/>
    <w:rsid w:val="000241AB"/>
    <w:rsid w:val="00024391"/>
    <w:rsid w:val="000244C2"/>
    <w:rsid w:val="000245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52D"/>
    <w:rsid w:val="0002767E"/>
    <w:rsid w:val="00027844"/>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1E8B"/>
    <w:rsid w:val="000328F6"/>
    <w:rsid w:val="0003366C"/>
    <w:rsid w:val="000339A6"/>
    <w:rsid w:val="00033BEC"/>
    <w:rsid w:val="00034072"/>
    <w:rsid w:val="00034097"/>
    <w:rsid w:val="000349ED"/>
    <w:rsid w:val="00034D1F"/>
    <w:rsid w:val="00034D68"/>
    <w:rsid w:val="00034DB3"/>
    <w:rsid w:val="00034DB7"/>
    <w:rsid w:val="00034EE5"/>
    <w:rsid w:val="0003513E"/>
    <w:rsid w:val="0003531B"/>
    <w:rsid w:val="0003563E"/>
    <w:rsid w:val="000356B8"/>
    <w:rsid w:val="00035BB1"/>
    <w:rsid w:val="00035EAF"/>
    <w:rsid w:val="00035F25"/>
    <w:rsid w:val="0003655F"/>
    <w:rsid w:val="000366D4"/>
    <w:rsid w:val="00036892"/>
    <w:rsid w:val="000368AC"/>
    <w:rsid w:val="00036914"/>
    <w:rsid w:val="000369C0"/>
    <w:rsid w:val="00036C6C"/>
    <w:rsid w:val="000378E2"/>
    <w:rsid w:val="00037C9D"/>
    <w:rsid w:val="00037FFD"/>
    <w:rsid w:val="000401F0"/>
    <w:rsid w:val="00040873"/>
    <w:rsid w:val="00040B94"/>
    <w:rsid w:val="00040BF9"/>
    <w:rsid w:val="00040E83"/>
    <w:rsid w:val="00040EA1"/>
    <w:rsid w:val="00041068"/>
    <w:rsid w:val="0004123C"/>
    <w:rsid w:val="00041317"/>
    <w:rsid w:val="0004144D"/>
    <w:rsid w:val="00041932"/>
    <w:rsid w:val="00041BCA"/>
    <w:rsid w:val="000420D0"/>
    <w:rsid w:val="00042796"/>
    <w:rsid w:val="00042831"/>
    <w:rsid w:val="00042CE4"/>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CD1"/>
    <w:rsid w:val="00046E3E"/>
    <w:rsid w:val="00047092"/>
    <w:rsid w:val="0004730A"/>
    <w:rsid w:val="00047BC1"/>
    <w:rsid w:val="00047BCF"/>
    <w:rsid w:val="00047CA8"/>
    <w:rsid w:val="00047EEC"/>
    <w:rsid w:val="00050299"/>
    <w:rsid w:val="0005046C"/>
    <w:rsid w:val="000505A2"/>
    <w:rsid w:val="00050716"/>
    <w:rsid w:val="00050B7F"/>
    <w:rsid w:val="00050C27"/>
    <w:rsid w:val="00051629"/>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387"/>
    <w:rsid w:val="00054523"/>
    <w:rsid w:val="0005459B"/>
    <w:rsid w:val="00054835"/>
    <w:rsid w:val="00054A14"/>
    <w:rsid w:val="00054BB5"/>
    <w:rsid w:val="00054C45"/>
    <w:rsid w:val="00054C7B"/>
    <w:rsid w:val="00054D16"/>
    <w:rsid w:val="00054E3E"/>
    <w:rsid w:val="000550E3"/>
    <w:rsid w:val="000551DE"/>
    <w:rsid w:val="000552AC"/>
    <w:rsid w:val="000553A1"/>
    <w:rsid w:val="00055694"/>
    <w:rsid w:val="00055BA0"/>
    <w:rsid w:val="00055D47"/>
    <w:rsid w:val="00055F49"/>
    <w:rsid w:val="0005600E"/>
    <w:rsid w:val="000562FA"/>
    <w:rsid w:val="0005640A"/>
    <w:rsid w:val="000568A1"/>
    <w:rsid w:val="00056B17"/>
    <w:rsid w:val="000571BB"/>
    <w:rsid w:val="000571D0"/>
    <w:rsid w:val="00057359"/>
    <w:rsid w:val="00057565"/>
    <w:rsid w:val="00057615"/>
    <w:rsid w:val="00057A8F"/>
    <w:rsid w:val="000601D4"/>
    <w:rsid w:val="000601F1"/>
    <w:rsid w:val="000602A9"/>
    <w:rsid w:val="000603E4"/>
    <w:rsid w:val="00060DE6"/>
    <w:rsid w:val="00061010"/>
    <w:rsid w:val="0006103D"/>
    <w:rsid w:val="00061294"/>
    <w:rsid w:val="0006132C"/>
    <w:rsid w:val="00061375"/>
    <w:rsid w:val="000614EA"/>
    <w:rsid w:val="000617F7"/>
    <w:rsid w:val="00061864"/>
    <w:rsid w:val="00061BAA"/>
    <w:rsid w:val="00061C9A"/>
    <w:rsid w:val="00061CB0"/>
    <w:rsid w:val="00061CFE"/>
    <w:rsid w:val="00061DCD"/>
    <w:rsid w:val="00062026"/>
    <w:rsid w:val="0006212A"/>
    <w:rsid w:val="00062144"/>
    <w:rsid w:val="00062360"/>
    <w:rsid w:val="000623D5"/>
    <w:rsid w:val="00062580"/>
    <w:rsid w:val="00062D49"/>
    <w:rsid w:val="00062E4D"/>
    <w:rsid w:val="00062EE6"/>
    <w:rsid w:val="000633BB"/>
    <w:rsid w:val="000633C1"/>
    <w:rsid w:val="0006345E"/>
    <w:rsid w:val="00063670"/>
    <w:rsid w:val="00063A85"/>
    <w:rsid w:val="00063BC7"/>
    <w:rsid w:val="00063BC8"/>
    <w:rsid w:val="00063BD5"/>
    <w:rsid w:val="00063C9E"/>
    <w:rsid w:val="00063CE8"/>
    <w:rsid w:val="00063D75"/>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19"/>
    <w:rsid w:val="00066D71"/>
    <w:rsid w:val="000670F1"/>
    <w:rsid w:val="000673AA"/>
    <w:rsid w:val="000674B2"/>
    <w:rsid w:val="000679E2"/>
    <w:rsid w:val="00067ACA"/>
    <w:rsid w:val="00067AF9"/>
    <w:rsid w:val="00067D1E"/>
    <w:rsid w:val="00067D71"/>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784"/>
    <w:rsid w:val="00072867"/>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841"/>
    <w:rsid w:val="00075AC2"/>
    <w:rsid w:val="00075C2A"/>
    <w:rsid w:val="00075C8F"/>
    <w:rsid w:val="00075E9F"/>
    <w:rsid w:val="00076040"/>
    <w:rsid w:val="00076088"/>
    <w:rsid w:val="00076E1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2BB"/>
    <w:rsid w:val="00080334"/>
    <w:rsid w:val="0008082B"/>
    <w:rsid w:val="000809C2"/>
    <w:rsid w:val="000809F9"/>
    <w:rsid w:val="00080C89"/>
    <w:rsid w:val="00080E67"/>
    <w:rsid w:val="00080FCC"/>
    <w:rsid w:val="00080FDB"/>
    <w:rsid w:val="0008168F"/>
    <w:rsid w:val="0008177C"/>
    <w:rsid w:val="00081E2B"/>
    <w:rsid w:val="00081FBA"/>
    <w:rsid w:val="0008262D"/>
    <w:rsid w:val="000828B8"/>
    <w:rsid w:val="00082A02"/>
    <w:rsid w:val="00082BF9"/>
    <w:rsid w:val="00082C68"/>
    <w:rsid w:val="00082C89"/>
    <w:rsid w:val="00082E1D"/>
    <w:rsid w:val="00082F37"/>
    <w:rsid w:val="000833D3"/>
    <w:rsid w:val="00083490"/>
    <w:rsid w:val="0008395F"/>
    <w:rsid w:val="00083CC4"/>
    <w:rsid w:val="00083F55"/>
    <w:rsid w:val="00084BB3"/>
    <w:rsid w:val="00084BBA"/>
    <w:rsid w:val="00084FD5"/>
    <w:rsid w:val="0008518A"/>
    <w:rsid w:val="000852D6"/>
    <w:rsid w:val="000854E3"/>
    <w:rsid w:val="0008569E"/>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879D8"/>
    <w:rsid w:val="0009051E"/>
    <w:rsid w:val="0009053A"/>
    <w:rsid w:val="0009067A"/>
    <w:rsid w:val="000906E2"/>
    <w:rsid w:val="0009075F"/>
    <w:rsid w:val="00090AF2"/>
    <w:rsid w:val="00090B39"/>
    <w:rsid w:val="00091059"/>
    <w:rsid w:val="000911AE"/>
    <w:rsid w:val="0009177D"/>
    <w:rsid w:val="00091C0B"/>
    <w:rsid w:val="00091F07"/>
    <w:rsid w:val="000923AD"/>
    <w:rsid w:val="000924C0"/>
    <w:rsid w:val="00092646"/>
    <w:rsid w:val="0009279B"/>
    <w:rsid w:val="00092B7F"/>
    <w:rsid w:val="00092CD7"/>
    <w:rsid w:val="00093157"/>
    <w:rsid w:val="00093570"/>
    <w:rsid w:val="00093587"/>
    <w:rsid w:val="000936BB"/>
    <w:rsid w:val="000938C0"/>
    <w:rsid w:val="00093EB3"/>
    <w:rsid w:val="00094523"/>
    <w:rsid w:val="00094559"/>
    <w:rsid w:val="00094733"/>
    <w:rsid w:val="00094779"/>
    <w:rsid w:val="00094B6C"/>
    <w:rsid w:val="00094BFF"/>
    <w:rsid w:val="00094E25"/>
    <w:rsid w:val="00094EC8"/>
    <w:rsid w:val="000951C3"/>
    <w:rsid w:val="00095302"/>
    <w:rsid w:val="0009531B"/>
    <w:rsid w:val="00095487"/>
    <w:rsid w:val="0009553D"/>
    <w:rsid w:val="00095CD2"/>
    <w:rsid w:val="00095DF3"/>
    <w:rsid w:val="00095F1D"/>
    <w:rsid w:val="000964B2"/>
    <w:rsid w:val="0009679C"/>
    <w:rsid w:val="000967E3"/>
    <w:rsid w:val="0009680E"/>
    <w:rsid w:val="00096C6A"/>
    <w:rsid w:val="00096CBF"/>
    <w:rsid w:val="00096E53"/>
    <w:rsid w:val="00096EB5"/>
    <w:rsid w:val="00097062"/>
    <w:rsid w:val="00097595"/>
    <w:rsid w:val="00097679"/>
    <w:rsid w:val="0009790E"/>
    <w:rsid w:val="00097C90"/>
    <w:rsid w:val="00097D4C"/>
    <w:rsid w:val="00097D8E"/>
    <w:rsid w:val="000A00C3"/>
    <w:rsid w:val="000A028D"/>
    <w:rsid w:val="000A0290"/>
    <w:rsid w:val="000A0791"/>
    <w:rsid w:val="000A07D6"/>
    <w:rsid w:val="000A085E"/>
    <w:rsid w:val="000A08E2"/>
    <w:rsid w:val="000A090D"/>
    <w:rsid w:val="000A0C6D"/>
    <w:rsid w:val="000A0DC8"/>
    <w:rsid w:val="000A0FE6"/>
    <w:rsid w:val="000A149D"/>
    <w:rsid w:val="000A1876"/>
    <w:rsid w:val="000A1ADD"/>
    <w:rsid w:val="000A210C"/>
    <w:rsid w:val="000A212E"/>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4C66"/>
    <w:rsid w:val="000A5200"/>
    <w:rsid w:val="000A5622"/>
    <w:rsid w:val="000A59DA"/>
    <w:rsid w:val="000A5C6A"/>
    <w:rsid w:val="000A5D28"/>
    <w:rsid w:val="000A6029"/>
    <w:rsid w:val="000A6237"/>
    <w:rsid w:val="000A6287"/>
    <w:rsid w:val="000A6313"/>
    <w:rsid w:val="000A659B"/>
    <w:rsid w:val="000A6642"/>
    <w:rsid w:val="000A6798"/>
    <w:rsid w:val="000A67EA"/>
    <w:rsid w:val="000A6914"/>
    <w:rsid w:val="000A6954"/>
    <w:rsid w:val="000A6ABF"/>
    <w:rsid w:val="000A6C7D"/>
    <w:rsid w:val="000A6D15"/>
    <w:rsid w:val="000A6D95"/>
    <w:rsid w:val="000A6E8B"/>
    <w:rsid w:val="000A6ED8"/>
    <w:rsid w:val="000A7309"/>
    <w:rsid w:val="000A74E3"/>
    <w:rsid w:val="000A7662"/>
    <w:rsid w:val="000A78F9"/>
    <w:rsid w:val="000A7C17"/>
    <w:rsid w:val="000B0071"/>
    <w:rsid w:val="000B0096"/>
    <w:rsid w:val="000B009D"/>
    <w:rsid w:val="000B0295"/>
    <w:rsid w:val="000B04F5"/>
    <w:rsid w:val="000B05E5"/>
    <w:rsid w:val="000B0BE2"/>
    <w:rsid w:val="000B0F92"/>
    <w:rsid w:val="000B1099"/>
    <w:rsid w:val="000B144F"/>
    <w:rsid w:val="000B163C"/>
    <w:rsid w:val="000B19EE"/>
    <w:rsid w:val="000B1A81"/>
    <w:rsid w:val="000B1AF3"/>
    <w:rsid w:val="000B1D13"/>
    <w:rsid w:val="000B20DC"/>
    <w:rsid w:val="000B234A"/>
    <w:rsid w:val="000B2403"/>
    <w:rsid w:val="000B241F"/>
    <w:rsid w:val="000B290C"/>
    <w:rsid w:val="000B2A7F"/>
    <w:rsid w:val="000B2E5F"/>
    <w:rsid w:val="000B3274"/>
    <w:rsid w:val="000B3393"/>
    <w:rsid w:val="000B33DB"/>
    <w:rsid w:val="000B347C"/>
    <w:rsid w:val="000B37B5"/>
    <w:rsid w:val="000B37D2"/>
    <w:rsid w:val="000B3A20"/>
    <w:rsid w:val="000B3A47"/>
    <w:rsid w:val="000B3FFC"/>
    <w:rsid w:val="000B452E"/>
    <w:rsid w:val="000B46A0"/>
    <w:rsid w:val="000B47C5"/>
    <w:rsid w:val="000B49E8"/>
    <w:rsid w:val="000B4B56"/>
    <w:rsid w:val="000B5129"/>
    <w:rsid w:val="000B51D7"/>
    <w:rsid w:val="000B53FB"/>
    <w:rsid w:val="000B5DDC"/>
    <w:rsid w:val="000B5F44"/>
    <w:rsid w:val="000B60A8"/>
    <w:rsid w:val="000B6218"/>
    <w:rsid w:val="000B6265"/>
    <w:rsid w:val="000B6268"/>
    <w:rsid w:val="000B658B"/>
    <w:rsid w:val="000B6597"/>
    <w:rsid w:val="000B67D4"/>
    <w:rsid w:val="000B67E0"/>
    <w:rsid w:val="000B6955"/>
    <w:rsid w:val="000B75DC"/>
    <w:rsid w:val="000B7F61"/>
    <w:rsid w:val="000C0C72"/>
    <w:rsid w:val="000C0C79"/>
    <w:rsid w:val="000C0D81"/>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E"/>
    <w:rsid w:val="000C4FCF"/>
    <w:rsid w:val="000C501F"/>
    <w:rsid w:val="000C509B"/>
    <w:rsid w:val="000C5CF2"/>
    <w:rsid w:val="000C5E42"/>
    <w:rsid w:val="000C5F62"/>
    <w:rsid w:val="000C5FA6"/>
    <w:rsid w:val="000C6063"/>
    <w:rsid w:val="000C66B4"/>
    <w:rsid w:val="000C6715"/>
    <w:rsid w:val="000C69BF"/>
    <w:rsid w:val="000C6F57"/>
    <w:rsid w:val="000C6FB8"/>
    <w:rsid w:val="000C6FCD"/>
    <w:rsid w:val="000C7056"/>
    <w:rsid w:val="000C7310"/>
    <w:rsid w:val="000C7475"/>
    <w:rsid w:val="000C7535"/>
    <w:rsid w:val="000C75D8"/>
    <w:rsid w:val="000C7C82"/>
    <w:rsid w:val="000D03FB"/>
    <w:rsid w:val="000D0420"/>
    <w:rsid w:val="000D04C6"/>
    <w:rsid w:val="000D0581"/>
    <w:rsid w:val="000D062E"/>
    <w:rsid w:val="000D0681"/>
    <w:rsid w:val="000D0D27"/>
    <w:rsid w:val="000D0DE2"/>
    <w:rsid w:val="000D13D7"/>
    <w:rsid w:val="000D1636"/>
    <w:rsid w:val="000D16EF"/>
    <w:rsid w:val="000D19C5"/>
    <w:rsid w:val="000D1B12"/>
    <w:rsid w:val="000D1B2C"/>
    <w:rsid w:val="000D208B"/>
    <w:rsid w:val="000D21D0"/>
    <w:rsid w:val="000D21D5"/>
    <w:rsid w:val="000D2253"/>
    <w:rsid w:val="000D2609"/>
    <w:rsid w:val="000D2876"/>
    <w:rsid w:val="000D2C5B"/>
    <w:rsid w:val="000D312F"/>
    <w:rsid w:val="000D336B"/>
    <w:rsid w:val="000D384B"/>
    <w:rsid w:val="000D3A89"/>
    <w:rsid w:val="000D3B76"/>
    <w:rsid w:val="000D3C08"/>
    <w:rsid w:val="000D3C0E"/>
    <w:rsid w:val="000D3C52"/>
    <w:rsid w:val="000D4083"/>
    <w:rsid w:val="000D415C"/>
    <w:rsid w:val="000D4570"/>
    <w:rsid w:val="000D4720"/>
    <w:rsid w:val="000D4803"/>
    <w:rsid w:val="000D4CD9"/>
    <w:rsid w:val="000D5246"/>
    <w:rsid w:val="000D5906"/>
    <w:rsid w:val="000D59FD"/>
    <w:rsid w:val="000D5B88"/>
    <w:rsid w:val="000D6000"/>
    <w:rsid w:val="000D62EF"/>
    <w:rsid w:val="000D63E2"/>
    <w:rsid w:val="000D6CB0"/>
    <w:rsid w:val="000D6D63"/>
    <w:rsid w:val="000D73E5"/>
    <w:rsid w:val="000D775E"/>
    <w:rsid w:val="000D77C7"/>
    <w:rsid w:val="000D7D3E"/>
    <w:rsid w:val="000D7EF7"/>
    <w:rsid w:val="000E016C"/>
    <w:rsid w:val="000E0416"/>
    <w:rsid w:val="000E0806"/>
    <w:rsid w:val="000E0BA6"/>
    <w:rsid w:val="000E0F83"/>
    <w:rsid w:val="000E107F"/>
    <w:rsid w:val="000E1245"/>
    <w:rsid w:val="000E15EE"/>
    <w:rsid w:val="000E1781"/>
    <w:rsid w:val="000E186C"/>
    <w:rsid w:val="000E1C5B"/>
    <w:rsid w:val="000E202D"/>
    <w:rsid w:val="000E2142"/>
    <w:rsid w:val="000E24B0"/>
    <w:rsid w:val="000E25B4"/>
    <w:rsid w:val="000E26DD"/>
    <w:rsid w:val="000E2710"/>
    <w:rsid w:val="000E28D9"/>
    <w:rsid w:val="000E298B"/>
    <w:rsid w:val="000E2A58"/>
    <w:rsid w:val="000E2D84"/>
    <w:rsid w:val="000E2F68"/>
    <w:rsid w:val="000E3005"/>
    <w:rsid w:val="000E306B"/>
    <w:rsid w:val="000E3251"/>
    <w:rsid w:val="000E3340"/>
    <w:rsid w:val="000E35F2"/>
    <w:rsid w:val="000E3650"/>
    <w:rsid w:val="000E36A4"/>
    <w:rsid w:val="000E3779"/>
    <w:rsid w:val="000E38FC"/>
    <w:rsid w:val="000E3952"/>
    <w:rsid w:val="000E3BAD"/>
    <w:rsid w:val="000E3CCF"/>
    <w:rsid w:val="000E3E28"/>
    <w:rsid w:val="000E410A"/>
    <w:rsid w:val="000E4268"/>
    <w:rsid w:val="000E4274"/>
    <w:rsid w:val="000E4394"/>
    <w:rsid w:val="000E4909"/>
    <w:rsid w:val="000E4CD0"/>
    <w:rsid w:val="000E4E2C"/>
    <w:rsid w:val="000E571E"/>
    <w:rsid w:val="000E57F8"/>
    <w:rsid w:val="000E5986"/>
    <w:rsid w:val="000E5A4D"/>
    <w:rsid w:val="000E5BF8"/>
    <w:rsid w:val="000E5CD3"/>
    <w:rsid w:val="000E5D4A"/>
    <w:rsid w:val="000E5DA5"/>
    <w:rsid w:val="000E62FD"/>
    <w:rsid w:val="000E63A2"/>
    <w:rsid w:val="000E6730"/>
    <w:rsid w:val="000E6FA2"/>
    <w:rsid w:val="000E715A"/>
    <w:rsid w:val="000E7290"/>
    <w:rsid w:val="000E7293"/>
    <w:rsid w:val="000E73B7"/>
    <w:rsid w:val="000E7463"/>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4706"/>
    <w:rsid w:val="000F4BCC"/>
    <w:rsid w:val="000F5200"/>
    <w:rsid w:val="000F5899"/>
    <w:rsid w:val="000F5AF8"/>
    <w:rsid w:val="000F5B83"/>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48E"/>
    <w:rsid w:val="001004DC"/>
    <w:rsid w:val="0010052F"/>
    <w:rsid w:val="0010061F"/>
    <w:rsid w:val="0010066B"/>
    <w:rsid w:val="001006A3"/>
    <w:rsid w:val="00100809"/>
    <w:rsid w:val="00100910"/>
    <w:rsid w:val="0010093E"/>
    <w:rsid w:val="00100BFD"/>
    <w:rsid w:val="001012A6"/>
    <w:rsid w:val="001014C9"/>
    <w:rsid w:val="00101505"/>
    <w:rsid w:val="00101863"/>
    <w:rsid w:val="00101A61"/>
    <w:rsid w:val="00101CE2"/>
    <w:rsid w:val="00101D34"/>
    <w:rsid w:val="00102037"/>
    <w:rsid w:val="001021BD"/>
    <w:rsid w:val="001021EE"/>
    <w:rsid w:val="001022DA"/>
    <w:rsid w:val="00102455"/>
    <w:rsid w:val="00102545"/>
    <w:rsid w:val="0010257C"/>
    <w:rsid w:val="0010271B"/>
    <w:rsid w:val="00102B50"/>
    <w:rsid w:val="00102B7C"/>
    <w:rsid w:val="00102D88"/>
    <w:rsid w:val="00102DFE"/>
    <w:rsid w:val="00102F86"/>
    <w:rsid w:val="00103487"/>
    <w:rsid w:val="00103943"/>
    <w:rsid w:val="00103979"/>
    <w:rsid w:val="00103DFF"/>
    <w:rsid w:val="00103E91"/>
    <w:rsid w:val="00103EE1"/>
    <w:rsid w:val="00103F00"/>
    <w:rsid w:val="00103FC6"/>
    <w:rsid w:val="00104156"/>
    <w:rsid w:val="001042F5"/>
    <w:rsid w:val="00104D7A"/>
    <w:rsid w:val="001050D7"/>
    <w:rsid w:val="0010516A"/>
    <w:rsid w:val="00105507"/>
    <w:rsid w:val="001056C1"/>
    <w:rsid w:val="001056D7"/>
    <w:rsid w:val="0010582E"/>
    <w:rsid w:val="001058F5"/>
    <w:rsid w:val="00105C80"/>
    <w:rsid w:val="00105EDB"/>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0C10"/>
    <w:rsid w:val="00111B09"/>
    <w:rsid w:val="00111BBD"/>
    <w:rsid w:val="00111C7F"/>
    <w:rsid w:val="00112340"/>
    <w:rsid w:val="00112877"/>
    <w:rsid w:val="001129DD"/>
    <w:rsid w:val="00112A13"/>
    <w:rsid w:val="00112BD0"/>
    <w:rsid w:val="00113095"/>
    <w:rsid w:val="0011312B"/>
    <w:rsid w:val="00113213"/>
    <w:rsid w:val="001134F1"/>
    <w:rsid w:val="00113A2A"/>
    <w:rsid w:val="00113C55"/>
    <w:rsid w:val="00114078"/>
    <w:rsid w:val="001140B7"/>
    <w:rsid w:val="001140E5"/>
    <w:rsid w:val="00114147"/>
    <w:rsid w:val="001142D9"/>
    <w:rsid w:val="001143A8"/>
    <w:rsid w:val="001143EA"/>
    <w:rsid w:val="001145A8"/>
    <w:rsid w:val="00114686"/>
    <w:rsid w:val="001146C8"/>
    <w:rsid w:val="00114765"/>
    <w:rsid w:val="00114DAA"/>
    <w:rsid w:val="00114E2B"/>
    <w:rsid w:val="00114E7E"/>
    <w:rsid w:val="001155BC"/>
    <w:rsid w:val="001156BE"/>
    <w:rsid w:val="001158F1"/>
    <w:rsid w:val="00115922"/>
    <w:rsid w:val="00115C1B"/>
    <w:rsid w:val="00115CB3"/>
    <w:rsid w:val="00115ED3"/>
    <w:rsid w:val="00115F23"/>
    <w:rsid w:val="001160CA"/>
    <w:rsid w:val="00116149"/>
    <w:rsid w:val="001162EA"/>
    <w:rsid w:val="00116391"/>
    <w:rsid w:val="00116524"/>
    <w:rsid w:val="00116FD3"/>
    <w:rsid w:val="001172C8"/>
    <w:rsid w:val="00117561"/>
    <w:rsid w:val="0011794D"/>
    <w:rsid w:val="00117986"/>
    <w:rsid w:val="00117C57"/>
    <w:rsid w:val="00117C63"/>
    <w:rsid w:val="00117D01"/>
    <w:rsid w:val="00117DD6"/>
    <w:rsid w:val="001200FD"/>
    <w:rsid w:val="001208F1"/>
    <w:rsid w:val="00120951"/>
    <w:rsid w:val="001209CF"/>
    <w:rsid w:val="00120B03"/>
    <w:rsid w:val="00120B07"/>
    <w:rsid w:val="00120F84"/>
    <w:rsid w:val="00121010"/>
    <w:rsid w:val="00121320"/>
    <w:rsid w:val="00121467"/>
    <w:rsid w:val="001215B6"/>
    <w:rsid w:val="001217F0"/>
    <w:rsid w:val="001219B2"/>
    <w:rsid w:val="00121DB1"/>
    <w:rsid w:val="00121DBE"/>
    <w:rsid w:val="00121E97"/>
    <w:rsid w:val="00121F80"/>
    <w:rsid w:val="00121FF5"/>
    <w:rsid w:val="001225C0"/>
    <w:rsid w:val="00122CB9"/>
    <w:rsid w:val="00122CDC"/>
    <w:rsid w:val="00122D77"/>
    <w:rsid w:val="00122E30"/>
    <w:rsid w:val="00122E67"/>
    <w:rsid w:val="00122F78"/>
    <w:rsid w:val="00122FD8"/>
    <w:rsid w:val="0012333A"/>
    <w:rsid w:val="00123577"/>
    <w:rsid w:val="00123640"/>
    <w:rsid w:val="00123AB6"/>
    <w:rsid w:val="00123E2E"/>
    <w:rsid w:val="00124316"/>
    <w:rsid w:val="001248D2"/>
    <w:rsid w:val="00124AEC"/>
    <w:rsid w:val="00124D35"/>
    <w:rsid w:val="00124DB7"/>
    <w:rsid w:val="00124EE8"/>
    <w:rsid w:val="00125272"/>
    <w:rsid w:val="00125298"/>
    <w:rsid w:val="001254C7"/>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27C"/>
    <w:rsid w:val="001274E6"/>
    <w:rsid w:val="00127639"/>
    <w:rsid w:val="001278EA"/>
    <w:rsid w:val="00130311"/>
    <w:rsid w:val="001305F0"/>
    <w:rsid w:val="00130A68"/>
    <w:rsid w:val="00131149"/>
    <w:rsid w:val="00131266"/>
    <w:rsid w:val="00131410"/>
    <w:rsid w:val="001315B8"/>
    <w:rsid w:val="00131626"/>
    <w:rsid w:val="0013169B"/>
    <w:rsid w:val="0013179F"/>
    <w:rsid w:val="001318F8"/>
    <w:rsid w:val="00131A11"/>
    <w:rsid w:val="00131F3A"/>
    <w:rsid w:val="00132064"/>
    <w:rsid w:val="001322B1"/>
    <w:rsid w:val="001322DC"/>
    <w:rsid w:val="0013236D"/>
    <w:rsid w:val="0013261B"/>
    <w:rsid w:val="00132959"/>
    <w:rsid w:val="00132A92"/>
    <w:rsid w:val="00132D2D"/>
    <w:rsid w:val="00132E00"/>
    <w:rsid w:val="00132E71"/>
    <w:rsid w:val="0013399F"/>
    <w:rsid w:val="0013401A"/>
    <w:rsid w:val="001346FD"/>
    <w:rsid w:val="001347C0"/>
    <w:rsid w:val="00134A93"/>
    <w:rsid w:val="00134D6C"/>
    <w:rsid w:val="001351C6"/>
    <w:rsid w:val="00135280"/>
    <w:rsid w:val="001352CD"/>
    <w:rsid w:val="00135436"/>
    <w:rsid w:val="00135441"/>
    <w:rsid w:val="001356FE"/>
    <w:rsid w:val="00135807"/>
    <w:rsid w:val="001358F3"/>
    <w:rsid w:val="00135A9F"/>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976"/>
    <w:rsid w:val="00137C0B"/>
    <w:rsid w:val="00137E3D"/>
    <w:rsid w:val="00137F25"/>
    <w:rsid w:val="0014006A"/>
    <w:rsid w:val="001400CD"/>
    <w:rsid w:val="001402D4"/>
    <w:rsid w:val="00140470"/>
    <w:rsid w:val="00140720"/>
    <w:rsid w:val="00140AE6"/>
    <w:rsid w:val="00140D53"/>
    <w:rsid w:val="00140D8B"/>
    <w:rsid w:val="00140E02"/>
    <w:rsid w:val="00140F37"/>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0DB"/>
    <w:rsid w:val="00144403"/>
    <w:rsid w:val="0014484A"/>
    <w:rsid w:val="00144988"/>
    <w:rsid w:val="001449E9"/>
    <w:rsid w:val="00144D09"/>
    <w:rsid w:val="001451A0"/>
    <w:rsid w:val="00145251"/>
    <w:rsid w:val="001453B2"/>
    <w:rsid w:val="00145AAA"/>
    <w:rsid w:val="00145D44"/>
    <w:rsid w:val="00145E38"/>
    <w:rsid w:val="001460AA"/>
    <w:rsid w:val="00146138"/>
    <w:rsid w:val="001461EA"/>
    <w:rsid w:val="001463A2"/>
    <w:rsid w:val="00146420"/>
    <w:rsid w:val="001465FD"/>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508"/>
    <w:rsid w:val="001507BF"/>
    <w:rsid w:val="0015098E"/>
    <w:rsid w:val="001509BD"/>
    <w:rsid w:val="00150A8F"/>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2EA"/>
    <w:rsid w:val="001525A5"/>
    <w:rsid w:val="00152A49"/>
    <w:rsid w:val="00153029"/>
    <w:rsid w:val="001531A0"/>
    <w:rsid w:val="0015333F"/>
    <w:rsid w:val="001533E0"/>
    <w:rsid w:val="00153808"/>
    <w:rsid w:val="00153CC1"/>
    <w:rsid w:val="00153F9A"/>
    <w:rsid w:val="001540F3"/>
    <w:rsid w:val="001545FD"/>
    <w:rsid w:val="00154988"/>
    <w:rsid w:val="001549C5"/>
    <w:rsid w:val="00154B7C"/>
    <w:rsid w:val="00154C21"/>
    <w:rsid w:val="00154D2D"/>
    <w:rsid w:val="00155117"/>
    <w:rsid w:val="00155150"/>
    <w:rsid w:val="00155220"/>
    <w:rsid w:val="00155A2D"/>
    <w:rsid w:val="00155E16"/>
    <w:rsid w:val="001560E8"/>
    <w:rsid w:val="001563FB"/>
    <w:rsid w:val="001569B3"/>
    <w:rsid w:val="00156C0E"/>
    <w:rsid w:val="001572E8"/>
    <w:rsid w:val="00157C6A"/>
    <w:rsid w:val="00157DD2"/>
    <w:rsid w:val="00160278"/>
    <w:rsid w:val="001604AE"/>
    <w:rsid w:val="001608D4"/>
    <w:rsid w:val="00160CE0"/>
    <w:rsid w:val="00160DB0"/>
    <w:rsid w:val="00160F57"/>
    <w:rsid w:val="001610A2"/>
    <w:rsid w:val="00161179"/>
    <w:rsid w:val="001611CF"/>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1F0"/>
    <w:rsid w:val="00163377"/>
    <w:rsid w:val="00163425"/>
    <w:rsid w:val="001635C0"/>
    <w:rsid w:val="00163CC6"/>
    <w:rsid w:val="00164020"/>
    <w:rsid w:val="001640B6"/>
    <w:rsid w:val="00164179"/>
    <w:rsid w:val="001642A1"/>
    <w:rsid w:val="0016452F"/>
    <w:rsid w:val="001645E6"/>
    <w:rsid w:val="00164648"/>
    <w:rsid w:val="001646B6"/>
    <w:rsid w:val="001646BF"/>
    <w:rsid w:val="0016499C"/>
    <w:rsid w:val="00164AAF"/>
    <w:rsid w:val="00164C79"/>
    <w:rsid w:val="00165499"/>
    <w:rsid w:val="00165C04"/>
    <w:rsid w:val="00165E6D"/>
    <w:rsid w:val="00165F84"/>
    <w:rsid w:val="00166041"/>
    <w:rsid w:val="0016613E"/>
    <w:rsid w:val="0016614F"/>
    <w:rsid w:val="00166174"/>
    <w:rsid w:val="00166227"/>
    <w:rsid w:val="0016661B"/>
    <w:rsid w:val="001666EF"/>
    <w:rsid w:val="001666F6"/>
    <w:rsid w:val="0016680E"/>
    <w:rsid w:val="00166A7A"/>
    <w:rsid w:val="00166CF3"/>
    <w:rsid w:val="00166D9D"/>
    <w:rsid w:val="001671CB"/>
    <w:rsid w:val="0016739E"/>
    <w:rsid w:val="0016757B"/>
    <w:rsid w:val="001675FD"/>
    <w:rsid w:val="00167691"/>
    <w:rsid w:val="001676A0"/>
    <w:rsid w:val="001676B9"/>
    <w:rsid w:val="001677C8"/>
    <w:rsid w:val="001678EC"/>
    <w:rsid w:val="00167ADC"/>
    <w:rsid w:val="00167C54"/>
    <w:rsid w:val="001700E8"/>
    <w:rsid w:val="001703A4"/>
    <w:rsid w:val="001707CF"/>
    <w:rsid w:val="00170D12"/>
    <w:rsid w:val="00170D1E"/>
    <w:rsid w:val="00170FB6"/>
    <w:rsid w:val="0017110F"/>
    <w:rsid w:val="001711A5"/>
    <w:rsid w:val="001715AC"/>
    <w:rsid w:val="001715D3"/>
    <w:rsid w:val="001715EB"/>
    <w:rsid w:val="00171832"/>
    <w:rsid w:val="00171B68"/>
    <w:rsid w:val="0017200D"/>
    <w:rsid w:val="00172710"/>
    <w:rsid w:val="0017287C"/>
    <w:rsid w:val="00172AF4"/>
    <w:rsid w:val="00172B6A"/>
    <w:rsid w:val="00172C56"/>
    <w:rsid w:val="00172C97"/>
    <w:rsid w:val="001734C0"/>
    <w:rsid w:val="001734DE"/>
    <w:rsid w:val="001736ED"/>
    <w:rsid w:val="001737B8"/>
    <w:rsid w:val="001737D9"/>
    <w:rsid w:val="001740B6"/>
    <w:rsid w:val="001741B6"/>
    <w:rsid w:val="001741B9"/>
    <w:rsid w:val="001743A8"/>
    <w:rsid w:val="001746BD"/>
    <w:rsid w:val="0017475A"/>
    <w:rsid w:val="00174B4E"/>
    <w:rsid w:val="0017514B"/>
    <w:rsid w:val="001751D9"/>
    <w:rsid w:val="0017536F"/>
    <w:rsid w:val="00175668"/>
    <w:rsid w:val="00175832"/>
    <w:rsid w:val="00175B81"/>
    <w:rsid w:val="00175E3F"/>
    <w:rsid w:val="0017613F"/>
    <w:rsid w:val="001761B8"/>
    <w:rsid w:val="001762E5"/>
    <w:rsid w:val="00176A94"/>
    <w:rsid w:val="00176E14"/>
    <w:rsid w:val="00176F3D"/>
    <w:rsid w:val="001770A6"/>
    <w:rsid w:val="001773F4"/>
    <w:rsid w:val="0017754C"/>
    <w:rsid w:val="00177626"/>
    <w:rsid w:val="00177A04"/>
    <w:rsid w:val="00177D94"/>
    <w:rsid w:val="00177F74"/>
    <w:rsid w:val="0018009B"/>
    <w:rsid w:val="001801F4"/>
    <w:rsid w:val="001804D9"/>
    <w:rsid w:val="00180848"/>
    <w:rsid w:val="00180939"/>
    <w:rsid w:val="00180B40"/>
    <w:rsid w:val="00181001"/>
    <w:rsid w:val="0018115B"/>
    <w:rsid w:val="0018127D"/>
    <w:rsid w:val="0018129F"/>
    <w:rsid w:val="0018147D"/>
    <w:rsid w:val="001814D8"/>
    <w:rsid w:val="00181D46"/>
    <w:rsid w:val="00181E26"/>
    <w:rsid w:val="0018224E"/>
    <w:rsid w:val="00182316"/>
    <w:rsid w:val="00182645"/>
    <w:rsid w:val="00182730"/>
    <w:rsid w:val="001828A4"/>
    <w:rsid w:val="00182E1E"/>
    <w:rsid w:val="00182F8E"/>
    <w:rsid w:val="00182FE8"/>
    <w:rsid w:val="00183193"/>
    <w:rsid w:val="001831AD"/>
    <w:rsid w:val="001831CF"/>
    <w:rsid w:val="00183657"/>
    <w:rsid w:val="001838A3"/>
    <w:rsid w:val="00183933"/>
    <w:rsid w:val="00183B26"/>
    <w:rsid w:val="00183CC7"/>
    <w:rsid w:val="00183DA5"/>
    <w:rsid w:val="00183EB2"/>
    <w:rsid w:val="00183FB4"/>
    <w:rsid w:val="001840FC"/>
    <w:rsid w:val="0018424C"/>
    <w:rsid w:val="00184308"/>
    <w:rsid w:val="00184645"/>
    <w:rsid w:val="00184990"/>
    <w:rsid w:val="001849AD"/>
    <w:rsid w:val="001849BB"/>
    <w:rsid w:val="00184B0C"/>
    <w:rsid w:val="00184D93"/>
    <w:rsid w:val="00184F6C"/>
    <w:rsid w:val="001851B1"/>
    <w:rsid w:val="001857B9"/>
    <w:rsid w:val="0018589A"/>
    <w:rsid w:val="0018598D"/>
    <w:rsid w:val="00185C24"/>
    <w:rsid w:val="00185C58"/>
    <w:rsid w:val="00185CC3"/>
    <w:rsid w:val="00185DE8"/>
    <w:rsid w:val="00186048"/>
    <w:rsid w:val="001863DD"/>
    <w:rsid w:val="00186CB0"/>
    <w:rsid w:val="00187090"/>
    <w:rsid w:val="001871F7"/>
    <w:rsid w:val="001873D0"/>
    <w:rsid w:val="001873FC"/>
    <w:rsid w:val="0018745B"/>
    <w:rsid w:val="00187474"/>
    <w:rsid w:val="0018756A"/>
    <w:rsid w:val="0018759E"/>
    <w:rsid w:val="00187C87"/>
    <w:rsid w:val="00187F19"/>
    <w:rsid w:val="00187F29"/>
    <w:rsid w:val="00187F50"/>
    <w:rsid w:val="00187F52"/>
    <w:rsid w:val="00190126"/>
    <w:rsid w:val="001903CE"/>
    <w:rsid w:val="001905B2"/>
    <w:rsid w:val="00190BDE"/>
    <w:rsid w:val="00190C4A"/>
    <w:rsid w:val="00190E19"/>
    <w:rsid w:val="00191360"/>
    <w:rsid w:val="00191658"/>
    <w:rsid w:val="001917DC"/>
    <w:rsid w:val="00191B16"/>
    <w:rsid w:val="00191D7F"/>
    <w:rsid w:val="00192232"/>
    <w:rsid w:val="0019263A"/>
    <w:rsid w:val="0019267B"/>
    <w:rsid w:val="001927EB"/>
    <w:rsid w:val="0019282B"/>
    <w:rsid w:val="00192944"/>
    <w:rsid w:val="00192AD5"/>
    <w:rsid w:val="00192E1F"/>
    <w:rsid w:val="00192E42"/>
    <w:rsid w:val="00192ECC"/>
    <w:rsid w:val="00192FE3"/>
    <w:rsid w:val="00193200"/>
    <w:rsid w:val="0019374D"/>
    <w:rsid w:val="00193A2C"/>
    <w:rsid w:val="00193D2C"/>
    <w:rsid w:val="00193E8A"/>
    <w:rsid w:val="0019411D"/>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8C9"/>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997"/>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BA2"/>
    <w:rsid w:val="001A3D89"/>
    <w:rsid w:val="001A3FAA"/>
    <w:rsid w:val="001A40B8"/>
    <w:rsid w:val="001A42F5"/>
    <w:rsid w:val="001A44A1"/>
    <w:rsid w:val="001A44B7"/>
    <w:rsid w:val="001A4560"/>
    <w:rsid w:val="001A470A"/>
    <w:rsid w:val="001A471A"/>
    <w:rsid w:val="001A47A6"/>
    <w:rsid w:val="001A4CC2"/>
    <w:rsid w:val="001A4CFF"/>
    <w:rsid w:val="001A4F8D"/>
    <w:rsid w:val="001A513B"/>
    <w:rsid w:val="001A5516"/>
    <w:rsid w:val="001A57E9"/>
    <w:rsid w:val="001A5933"/>
    <w:rsid w:val="001A5B0A"/>
    <w:rsid w:val="001A5DA9"/>
    <w:rsid w:val="001A5DB8"/>
    <w:rsid w:val="001A612A"/>
    <w:rsid w:val="001A6745"/>
    <w:rsid w:val="001A6954"/>
    <w:rsid w:val="001A6AB0"/>
    <w:rsid w:val="001A6C35"/>
    <w:rsid w:val="001A6DDC"/>
    <w:rsid w:val="001A6E14"/>
    <w:rsid w:val="001A6EF9"/>
    <w:rsid w:val="001A70B0"/>
    <w:rsid w:val="001A71EC"/>
    <w:rsid w:val="001A7282"/>
    <w:rsid w:val="001A7310"/>
    <w:rsid w:val="001A7520"/>
    <w:rsid w:val="001A789C"/>
    <w:rsid w:val="001A7B2F"/>
    <w:rsid w:val="001A7B31"/>
    <w:rsid w:val="001A7E01"/>
    <w:rsid w:val="001B02EC"/>
    <w:rsid w:val="001B0C1D"/>
    <w:rsid w:val="001B0E7E"/>
    <w:rsid w:val="001B138E"/>
    <w:rsid w:val="001B13EC"/>
    <w:rsid w:val="001B1767"/>
    <w:rsid w:val="001B1942"/>
    <w:rsid w:val="001B1A30"/>
    <w:rsid w:val="001B1B98"/>
    <w:rsid w:val="001B1BA3"/>
    <w:rsid w:val="001B1D06"/>
    <w:rsid w:val="001B2961"/>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CFB"/>
    <w:rsid w:val="001B4D40"/>
    <w:rsid w:val="001B5036"/>
    <w:rsid w:val="001B570F"/>
    <w:rsid w:val="001B5B6F"/>
    <w:rsid w:val="001B5C4F"/>
    <w:rsid w:val="001B6127"/>
    <w:rsid w:val="001B641C"/>
    <w:rsid w:val="001B6532"/>
    <w:rsid w:val="001B6616"/>
    <w:rsid w:val="001B66EF"/>
    <w:rsid w:val="001B6778"/>
    <w:rsid w:val="001B6A87"/>
    <w:rsid w:val="001B6CCF"/>
    <w:rsid w:val="001B6CDB"/>
    <w:rsid w:val="001B6D04"/>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BE0"/>
    <w:rsid w:val="001C2CAC"/>
    <w:rsid w:val="001C2FFE"/>
    <w:rsid w:val="001C332B"/>
    <w:rsid w:val="001C38C3"/>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65A3"/>
    <w:rsid w:val="001C660C"/>
    <w:rsid w:val="001C66BA"/>
    <w:rsid w:val="001C687F"/>
    <w:rsid w:val="001C698E"/>
    <w:rsid w:val="001C6CAC"/>
    <w:rsid w:val="001C6D16"/>
    <w:rsid w:val="001C6F14"/>
    <w:rsid w:val="001C7052"/>
    <w:rsid w:val="001C7073"/>
    <w:rsid w:val="001C7191"/>
    <w:rsid w:val="001C71C3"/>
    <w:rsid w:val="001C731A"/>
    <w:rsid w:val="001C7383"/>
    <w:rsid w:val="001C74DB"/>
    <w:rsid w:val="001C7809"/>
    <w:rsid w:val="001C7BBF"/>
    <w:rsid w:val="001C7E3C"/>
    <w:rsid w:val="001D0294"/>
    <w:rsid w:val="001D0594"/>
    <w:rsid w:val="001D0B1B"/>
    <w:rsid w:val="001D0DD1"/>
    <w:rsid w:val="001D0EFC"/>
    <w:rsid w:val="001D0F95"/>
    <w:rsid w:val="001D11A4"/>
    <w:rsid w:val="001D1277"/>
    <w:rsid w:val="001D17AB"/>
    <w:rsid w:val="001D1980"/>
    <w:rsid w:val="001D2006"/>
    <w:rsid w:val="001D20E0"/>
    <w:rsid w:val="001D24F0"/>
    <w:rsid w:val="001D2B51"/>
    <w:rsid w:val="001D3189"/>
    <w:rsid w:val="001D320A"/>
    <w:rsid w:val="001D323B"/>
    <w:rsid w:val="001D3270"/>
    <w:rsid w:val="001D33B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0F"/>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DA6"/>
    <w:rsid w:val="001D7E73"/>
    <w:rsid w:val="001E0039"/>
    <w:rsid w:val="001E00F4"/>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2E9"/>
    <w:rsid w:val="001E389F"/>
    <w:rsid w:val="001E39E0"/>
    <w:rsid w:val="001E3A23"/>
    <w:rsid w:val="001E3B02"/>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CF5"/>
    <w:rsid w:val="001E5F13"/>
    <w:rsid w:val="001E60D8"/>
    <w:rsid w:val="001E62C8"/>
    <w:rsid w:val="001E62D6"/>
    <w:rsid w:val="001E635F"/>
    <w:rsid w:val="001E64F7"/>
    <w:rsid w:val="001E65FD"/>
    <w:rsid w:val="001E6919"/>
    <w:rsid w:val="001E6EE6"/>
    <w:rsid w:val="001E74AA"/>
    <w:rsid w:val="001E7B59"/>
    <w:rsid w:val="001F0028"/>
    <w:rsid w:val="001F013A"/>
    <w:rsid w:val="001F02AE"/>
    <w:rsid w:val="001F052A"/>
    <w:rsid w:val="001F0569"/>
    <w:rsid w:val="001F05C9"/>
    <w:rsid w:val="001F0C6F"/>
    <w:rsid w:val="001F0E4B"/>
    <w:rsid w:val="001F164F"/>
    <w:rsid w:val="001F1778"/>
    <w:rsid w:val="001F17E1"/>
    <w:rsid w:val="001F1915"/>
    <w:rsid w:val="001F1BD5"/>
    <w:rsid w:val="001F1EFA"/>
    <w:rsid w:val="001F1F9B"/>
    <w:rsid w:val="001F20B1"/>
    <w:rsid w:val="001F2384"/>
    <w:rsid w:val="001F2671"/>
    <w:rsid w:val="001F30D7"/>
    <w:rsid w:val="001F33D2"/>
    <w:rsid w:val="001F34F9"/>
    <w:rsid w:val="001F373F"/>
    <w:rsid w:val="001F383D"/>
    <w:rsid w:val="001F3A99"/>
    <w:rsid w:val="001F3B76"/>
    <w:rsid w:val="001F3C23"/>
    <w:rsid w:val="001F3C64"/>
    <w:rsid w:val="001F3DD3"/>
    <w:rsid w:val="001F3F15"/>
    <w:rsid w:val="001F4350"/>
    <w:rsid w:val="001F4538"/>
    <w:rsid w:val="001F4685"/>
    <w:rsid w:val="001F49A0"/>
    <w:rsid w:val="001F4AFD"/>
    <w:rsid w:val="001F4B4F"/>
    <w:rsid w:val="001F4EFE"/>
    <w:rsid w:val="001F4FA0"/>
    <w:rsid w:val="001F51BE"/>
    <w:rsid w:val="001F5279"/>
    <w:rsid w:val="001F527E"/>
    <w:rsid w:val="001F563B"/>
    <w:rsid w:val="001F5889"/>
    <w:rsid w:val="001F595B"/>
    <w:rsid w:val="001F5AB6"/>
    <w:rsid w:val="001F5CFB"/>
    <w:rsid w:val="001F5D26"/>
    <w:rsid w:val="001F629C"/>
    <w:rsid w:val="001F65DC"/>
    <w:rsid w:val="001F6928"/>
    <w:rsid w:val="001F6BD5"/>
    <w:rsid w:val="001F6D33"/>
    <w:rsid w:val="001F7531"/>
    <w:rsid w:val="001F7726"/>
    <w:rsid w:val="001F77C1"/>
    <w:rsid w:val="001F7ACC"/>
    <w:rsid w:val="001F7B4C"/>
    <w:rsid w:val="001F7CF4"/>
    <w:rsid w:val="00200199"/>
    <w:rsid w:val="002002F4"/>
    <w:rsid w:val="002004B3"/>
    <w:rsid w:val="0020077B"/>
    <w:rsid w:val="00200906"/>
    <w:rsid w:val="002009F4"/>
    <w:rsid w:val="00200F6F"/>
    <w:rsid w:val="002011AB"/>
    <w:rsid w:val="00201468"/>
    <w:rsid w:val="00201D4D"/>
    <w:rsid w:val="00201F8D"/>
    <w:rsid w:val="00202193"/>
    <w:rsid w:val="002021C7"/>
    <w:rsid w:val="0020228D"/>
    <w:rsid w:val="00202786"/>
    <w:rsid w:val="00202A6D"/>
    <w:rsid w:val="00202CEE"/>
    <w:rsid w:val="00202ED3"/>
    <w:rsid w:val="00202F5C"/>
    <w:rsid w:val="0020326D"/>
    <w:rsid w:val="00203299"/>
    <w:rsid w:val="002033DB"/>
    <w:rsid w:val="002039DC"/>
    <w:rsid w:val="00203D83"/>
    <w:rsid w:val="00203E6C"/>
    <w:rsid w:val="00203F05"/>
    <w:rsid w:val="00203FC2"/>
    <w:rsid w:val="0020414B"/>
    <w:rsid w:val="00204173"/>
    <w:rsid w:val="002041A6"/>
    <w:rsid w:val="002041E2"/>
    <w:rsid w:val="0020427A"/>
    <w:rsid w:val="0020451E"/>
    <w:rsid w:val="00204785"/>
    <w:rsid w:val="00204BD8"/>
    <w:rsid w:val="00204BDE"/>
    <w:rsid w:val="00204CD5"/>
    <w:rsid w:val="00204D76"/>
    <w:rsid w:val="00204DB3"/>
    <w:rsid w:val="00204F8E"/>
    <w:rsid w:val="002050CA"/>
    <w:rsid w:val="0020537B"/>
    <w:rsid w:val="00205633"/>
    <w:rsid w:val="00205D55"/>
    <w:rsid w:val="00206226"/>
    <w:rsid w:val="00206521"/>
    <w:rsid w:val="00206522"/>
    <w:rsid w:val="00206673"/>
    <w:rsid w:val="00206813"/>
    <w:rsid w:val="00206979"/>
    <w:rsid w:val="00206CD2"/>
    <w:rsid w:val="00206D6C"/>
    <w:rsid w:val="00206DF0"/>
    <w:rsid w:val="00206EC8"/>
    <w:rsid w:val="00206F1F"/>
    <w:rsid w:val="00206F6C"/>
    <w:rsid w:val="0020719D"/>
    <w:rsid w:val="00207639"/>
    <w:rsid w:val="0020787E"/>
    <w:rsid w:val="00207A4E"/>
    <w:rsid w:val="00207AAF"/>
    <w:rsid w:val="002101F5"/>
    <w:rsid w:val="00210585"/>
    <w:rsid w:val="002105DB"/>
    <w:rsid w:val="002106C3"/>
    <w:rsid w:val="002107F1"/>
    <w:rsid w:val="002109FE"/>
    <w:rsid w:val="00210A27"/>
    <w:rsid w:val="00210D1E"/>
    <w:rsid w:val="00210DF7"/>
    <w:rsid w:val="00210E3A"/>
    <w:rsid w:val="00210EA4"/>
    <w:rsid w:val="00210EE9"/>
    <w:rsid w:val="002110A4"/>
    <w:rsid w:val="002110ED"/>
    <w:rsid w:val="00211725"/>
    <w:rsid w:val="0021176F"/>
    <w:rsid w:val="002117AF"/>
    <w:rsid w:val="00211D3A"/>
    <w:rsid w:val="00211E31"/>
    <w:rsid w:val="00211E41"/>
    <w:rsid w:val="0021212F"/>
    <w:rsid w:val="00212294"/>
    <w:rsid w:val="00212498"/>
    <w:rsid w:val="00212604"/>
    <w:rsid w:val="00212841"/>
    <w:rsid w:val="002129E2"/>
    <w:rsid w:val="00212B10"/>
    <w:rsid w:val="0021337B"/>
    <w:rsid w:val="00213579"/>
    <w:rsid w:val="00213654"/>
    <w:rsid w:val="0021374C"/>
    <w:rsid w:val="002138BF"/>
    <w:rsid w:val="00213A24"/>
    <w:rsid w:val="002141D0"/>
    <w:rsid w:val="00214B3F"/>
    <w:rsid w:val="00214E24"/>
    <w:rsid w:val="002151F0"/>
    <w:rsid w:val="002152E6"/>
    <w:rsid w:val="0021546D"/>
    <w:rsid w:val="002154D3"/>
    <w:rsid w:val="002156D3"/>
    <w:rsid w:val="00215971"/>
    <w:rsid w:val="00215A97"/>
    <w:rsid w:val="00215CF1"/>
    <w:rsid w:val="002162F2"/>
    <w:rsid w:val="00216380"/>
    <w:rsid w:val="0021640D"/>
    <w:rsid w:val="0021647A"/>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1F99"/>
    <w:rsid w:val="00222035"/>
    <w:rsid w:val="00222585"/>
    <w:rsid w:val="002228D4"/>
    <w:rsid w:val="00222EF1"/>
    <w:rsid w:val="00223089"/>
    <w:rsid w:val="00223154"/>
    <w:rsid w:val="00223A1C"/>
    <w:rsid w:val="00223B5E"/>
    <w:rsid w:val="00223C9B"/>
    <w:rsid w:val="00223EF3"/>
    <w:rsid w:val="0022405E"/>
    <w:rsid w:val="0022406D"/>
    <w:rsid w:val="00224161"/>
    <w:rsid w:val="002243D6"/>
    <w:rsid w:val="00224486"/>
    <w:rsid w:val="00224818"/>
    <w:rsid w:val="00224834"/>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4C9"/>
    <w:rsid w:val="00226516"/>
    <w:rsid w:val="00226775"/>
    <w:rsid w:val="00226828"/>
    <w:rsid w:val="002268F0"/>
    <w:rsid w:val="0022713C"/>
    <w:rsid w:val="002271E2"/>
    <w:rsid w:val="0022722D"/>
    <w:rsid w:val="00227296"/>
    <w:rsid w:val="00227489"/>
    <w:rsid w:val="00227A44"/>
    <w:rsid w:val="00227EE4"/>
    <w:rsid w:val="00227FDE"/>
    <w:rsid w:val="002300E4"/>
    <w:rsid w:val="00230327"/>
    <w:rsid w:val="0023037F"/>
    <w:rsid w:val="00230631"/>
    <w:rsid w:val="00230838"/>
    <w:rsid w:val="00230842"/>
    <w:rsid w:val="00230B9E"/>
    <w:rsid w:val="00230E6A"/>
    <w:rsid w:val="00230FE5"/>
    <w:rsid w:val="00231468"/>
    <w:rsid w:val="0023148F"/>
    <w:rsid w:val="0023165F"/>
    <w:rsid w:val="0023176D"/>
    <w:rsid w:val="0023192F"/>
    <w:rsid w:val="00231946"/>
    <w:rsid w:val="00231A87"/>
    <w:rsid w:val="00231D51"/>
    <w:rsid w:val="00231E4D"/>
    <w:rsid w:val="00231E6E"/>
    <w:rsid w:val="00231ECF"/>
    <w:rsid w:val="00231FCC"/>
    <w:rsid w:val="002320D3"/>
    <w:rsid w:val="0023221B"/>
    <w:rsid w:val="00232549"/>
    <w:rsid w:val="0023254D"/>
    <w:rsid w:val="00232871"/>
    <w:rsid w:val="00232AB7"/>
    <w:rsid w:val="00232CF3"/>
    <w:rsid w:val="00232F9F"/>
    <w:rsid w:val="00233220"/>
    <w:rsid w:val="0023326E"/>
    <w:rsid w:val="002332AB"/>
    <w:rsid w:val="002334AB"/>
    <w:rsid w:val="00233A46"/>
    <w:rsid w:val="00233BCB"/>
    <w:rsid w:val="0023465F"/>
    <w:rsid w:val="00234686"/>
    <w:rsid w:val="00234AFA"/>
    <w:rsid w:val="00234B5D"/>
    <w:rsid w:val="00234F0A"/>
    <w:rsid w:val="00235CEE"/>
    <w:rsid w:val="00235DE8"/>
    <w:rsid w:val="00235E38"/>
    <w:rsid w:val="00235FB4"/>
    <w:rsid w:val="00236050"/>
    <w:rsid w:val="00236179"/>
    <w:rsid w:val="00236276"/>
    <w:rsid w:val="0023635D"/>
    <w:rsid w:val="00236360"/>
    <w:rsid w:val="0023660B"/>
    <w:rsid w:val="0023679E"/>
    <w:rsid w:val="002367D8"/>
    <w:rsid w:val="00236C48"/>
    <w:rsid w:val="00236DFD"/>
    <w:rsid w:val="00236ECB"/>
    <w:rsid w:val="00236F7B"/>
    <w:rsid w:val="00236FD9"/>
    <w:rsid w:val="0023704D"/>
    <w:rsid w:val="00237135"/>
    <w:rsid w:val="00237239"/>
    <w:rsid w:val="0023751A"/>
    <w:rsid w:val="0023794D"/>
    <w:rsid w:val="00237D59"/>
    <w:rsid w:val="002400A1"/>
    <w:rsid w:val="00240116"/>
    <w:rsid w:val="002401BF"/>
    <w:rsid w:val="00240219"/>
    <w:rsid w:val="00240350"/>
    <w:rsid w:val="00240514"/>
    <w:rsid w:val="00240630"/>
    <w:rsid w:val="00240682"/>
    <w:rsid w:val="00240909"/>
    <w:rsid w:val="00240AD0"/>
    <w:rsid w:val="0024115F"/>
    <w:rsid w:val="0024121A"/>
    <w:rsid w:val="0024151E"/>
    <w:rsid w:val="00241592"/>
    <w:rsid w:val="00241759"/>
    <w:rsid w:val="0024180C"/>
    <w:rsid w:val="00241A8B"/>
    <w:rsid w:val="00241AF9"/>
    <w:rsid w:val="00241C7F"/>
    <w:rsid w:val="00241FDF"/>
    <w:rsid w:val="002422A2"/>
    <w:rsid w:val="00242360"/>
    <w:rsid w:val="0024268C"/>
    <w:rsid w:val="00242723"/>
    <w:rsid w:val="00242A34"/>
    <w:rsid w:val="00243AD3"/>
    <w:rsid w:val="00243BE8"/>
    <w:rsid w:val="00243D63"/>
    <w:rsid w:val="00244A2D"/>
    <w:rsid w:val="00244D7E"/>
    <w:rsid w:val="00244E71"/>
    <w:rsid w:val="0024500A"/>
    <w:rsid w:val="0024503D"/>
    <w:rsid w:val="00245172"/>
    <w:rsid w:val="002454CB"/>
    <w:rsid w:val="002456BD"/>
    <w:rsid w:val="0024585D"/>
    <w:rsid w:val="00245D03"/>
    <w:rsid w:val="00246436"/>
    <w:rsid w:val="00246479"/>
    <w:rsid w:val="002465E2"/>
    <w:rsid w:val="0024678C"/>
    <w:rsid w:val="00246B31"/>
    <w:rsid w:val="00247007"/>
    <w:rsid w:val="0024756C"/>
    <w:rsid w:val="00247598"/>
    <w:rsid w:val="00247BB2"/>
    <w:rsid w:val="00247F0A"/>
    <w:rsid w:val="00247FB2"/>
    <w:rsid w:val="002500C8"/>
    <w:rsid w:val="00250348"/>
    <w:rsid w:val="002504F1"/>
    <w:rsid w:val="002506D4"/>
    <w:rsid w:val="00250A84"/>
    <w:rsid w:val="00250BAB"/>
    <w:rsid w:val="00250BF2"/>
    <w:rsid w:val="00250EED"/>
    <w:rsid w:val="00250FBB"/>
    <w:rsid w:val="002510AF"/>
    <w:rsid w:val="00251356"/>
    <w:rsid w:val="002515ED"/>
    <w:rsid w:val="002516A3"/>
    <w:rsid w:val="00251FE5"/>
    <w:rsid w:val="00252008"/>
    <w:rsid w:val="0025258A"/>
    <w:rsid w:val="00252907"/>
    <w:rsid w:val="00252964"/>
    <w:rsid w:val="002529BF"/>
    <w:rsid w:val="00252B92"/>
    <w:rsid w:val="00252D3C"/>
    <w:rsid w:val="00252ECC"/>
    <w:rsid w:val="00252F78"/>
    <w:rsid w:val="00253071"/>
    <w:rsid w:val="00253204"/>
    <w:rsid w:val="00253D2A"/>
    <w:rsid w:val="00253E41"/>
    <w:rsid w:val="00254D02"/>
    <w:rsid w:val="00254E94"/>
    <w:rsid w:val="00254FCB"/>
    <w:rsid w:val="002550E3"/>
    <w:rsid w:val="00255113"/>
    <w:rsid w:val="00255220"/>
    <w:rsid w:val="00255365"/>
    <w:rsid w:val="0025549B"/>
    <w:rsid w:val="002559E8"/>
    <w:rsid w:val="0025601B"/>
    <w:rsid w:val="0025629F"/>
    <w:rsid w:val="002567E9"/>
    <w:rsid w:val="00256ADE"/>
    <w:rsid w:val="00256B62"/>
    <w:rsid w:val="00256C98"/>
    <w:rsid w:val="00256DCF"/>
    <w:rsid w:val="00256FF2"/>
    <w:rsid w:val="002579EB"/>
    <w:rsid w:val="0026044B"/>
    <w:rsid w:val="00260597"/>
    <w:rsid w:val="0026083C"/>
    <w:rsid w:val="00260887"/>
    <w:rsid w:val="002608B5"/>
    <w:rsid w:val="002609DA"/>
    <w:rsid w:val="00260DE0"/>
    <w:rsid w:val="0026106E"/>
    <w:rsid w:val="0026112A"/>
    <w:rsid w:val="00261675"/>
    <w:rsid w:val="00261781"/>
    <w:rsid w:val="00261871"/>
    <w:rsid w:val="00261B23"/>
    <w:rsid w:val="00261D37"/>
    <w:rsid w:val="00261D3F"/>
    <w:rsid w:val="00262000"/>
    <w:rsid w:val="00262208"/>
    <w:rsid w:val="00262220"/>
    <w:rsid w:val="00262486"/>
    <w:rsid w:val="00262555"/>
    <w:rsid w:val="00262625"/>
    <w:rsid w:val="0026289D"/>
    <w:rsid w:val="00262E22"/>
    <w:rsid w:val="0026312A"/>
    <w:rsid w:val="00263290"/>
    <w:rsid w:val="00263664"/>
    <w:rsid w:val="00263948"/>
    <w:rsid w:val="002639EE"/>
    <w:rsid w:val="00263B69"/>
    <w:rsid w:val="00263BDA"/>
    <w:rsid w:val="00263C86"/>
    <w:rsid w:val="00263DE9"/>
    <w:rsid w:val="0026427C"/>
    <w:rsid w:val="00264761"/>
    <w:rsid w:val="00264A1F"/>
    <w:rsid w:val="00264AAA"/>
    <w:rsid w:val="00264AB8"/>
    <w:rsid w:val="00264CCA"/>
    <w:rsid w:val="00264DC0"/>
    <w:rsid w:val="00264E07"/>
    <w:rsid w:val="00264EED"/>
    <w:rsid w:val="00264FB5"/>
    <w:rsid w:val="00264FEF"/>
    <w:rsid w:val="002652E4"/>
    <w:rsid w:val="0026570D"/>
    <w:rsid w:val="0026577A"/>
    <w:rsid w:val="00265A8B"/>
    <w:rsid w:val="00265D6E"/>
    <w:rsid w:val="00265DD3"/>
    <w:rsid w:val="00265F62"/>
    <w:rsid w:val="002662BC"/>
    <w:rsid w:val="002662C7"/>
    <w:rsid w:val="0026697D"/>
    <w:rsid w:val="00266E2A"/>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2"/>
    <w:rsid w:val="002714AD"/>
    <w:rsid w:val="00271514"/>
    <w:rsid w:val="002715C0"/>
    <w:rsid w:val="00271990"/>
    <w:rsid w:val="00271B26"/>
    <w:rsid w:val="00271F37"/>
    <w:rsid w:val="00272040"/>
    <w:rsid w:val="00272450"/>
    <w:rsid w:val="0027249D"/>
    <w:rsid w:val="0027252E"/>
    <w:rsid w:val="002725CC"/>
    <w:rsid w:val="00272635"/>
    <w:rsid w:val="00272682"/>
    <w:rsid w:val="002728DD"/>
    <w:rsid w:val="00272AD8"/>
    <w:rsid w:val="00272C8A"/>
    <w:rsid w:val="00272F74"/>
    <w:rsid w:val="00272FD6"/>
    <w:rsid w:val="0027304B"/>
    <w:rsid w:val="00273112"/>
    <w:rsid w:val="002731CB"/>
    <w:rsid w:val="002734B1"/>
    <w:rsid w:val="002735D6"/>
    <w:rsid w:val="00273603"/>
    <w:rsid w:val="00273781"/>
    <w:rsid w:val="00273F10"/>
    <w:rsid w:val="00274186"/>
    <w:rsid w:val="00274741"/>
    <w:rsid w:val="00274A77"/>
    <w:rsid w:val="00274AAF"/>
    <w:rsid w:val="00274B1C"/>
    <w:rsid w:val="00274C7F"/>
    <w:rsid w:val="00274CBF"/>
    <w:rsid w:val="00274FE5"/>
    <w:rsid w:val="002757C9"/>
    <w:rsid w:val="00275988"/>
    <w:rsid w:val="002759B5"/>
    <w:rsid w:val="002759C3"/>
    <w:rsid w:val="00275A00"/>
    <w:rsid w:val="00275C09"/>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336"/>
    <w:rsid w:val="0028044A"/>
    <w:rsid w:val="0028047C"/>
    <w:rsid w:val="00280641"/>
    <w:rsid w:val="002807B7"/>
    <w:rsid w:val="00280956"/>
    <w:rsid w:val="00280B4D"/>
    <w:rsid w:val="00280C05"/>
    <w:rsid w:val="00280EB9"/>
    <w:rsid w:val="00280EF0"/>
    <w:rsid w:val="00280FE3"/>
    <w:rsid w:val="00281500"/>
    <w:rsid w:val="002817E1"/>
    <w:rsid w:val="00281CBE"/>
    <w:rsid w:val="00281CD4"/>
    <w:rsid w:val="00281E5D"/>
    <w:rsid w:val="00281E72"/>
    <w:rsid w:val="00281EA1"/>
    <w:rsid w:val="002822AD"/>
    <w:rsid w:val="00282385"/>
    <w:rsid w:val="002823E9"/>
    <w:rsid w:val="0028246D"/>
    <w:rsid w:val="0028292E"/>
    <w:rsid w:val="00282A3C"/>
    <w:rsid w:val="00282B8A"/>
    <w:rsid w:val="00282D51"/>
    <w:rsid w:val="00282E88"/>
    <w:rsid w:val="002832AF"/>
    <w:rsid w:val="00283556"/>
    <w:rsid w:val="002835EB"/>
    <w:rsid w:val="0028369F"/>
    <w:rsid w:val="00283767"/>
    <w:rsid w:val="002837DF"/>
    <w:rsid w:val="00283D2A"/>
    <w:rsid w:val="00283D55"/>
    <w:rsid w:val="00283D75"/>
    <w:rsid w:val="002840C1"/>
    <w:rsid w:val="00284165"/>
    <w:rsid w:val="00284398"/>
    <w:rsid w:val="00284761"/>
    <w:rsid w:val="00284834"/>
    <w:rsid w:val="00285159"/>
    <w:rsid w:val="002852DC"/>
    <w:rsid w:val="0028530C"/>
    <w:rsid w:val="00285630"/>
    <w:rsid w:val="002858DC"/>
    <w:rsid w:val="00285D32"/>
    <w:rsid w:val="00285E1F"/>
    <w:rsid w:val="00285E42"/>
    <w:rsid w:val="00285ED3"/>
    <w:rsid w:val="00285EE8"/>
    <w:rsid w:val="00286195"/>
    <w:rsid w:val="00286295"/>
    <w:rsid w:val="0028676C"/>
    <w:rsid w:val="00286A81"/>
    <w:rsid w:val="00286BC5"/>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3D2"/>
    <w:rsid w:val="00291651"/>
    <w:rsid w:val="002916A9"/>
    <w:rsid w:val="002916FB"/>
    <w:rsid w:val="002917C1"/>
    <w:rsid w:val="00291AB0"/>
    <w:rsid w:val="00291B5A"/>
    <w:rsid w:val="00291C4B"/>
    <w:rsid w:val="00291C85"/>
    <w:rsid w:val="00291E01"/>
    <w:rsid w:val="00291E29"/>
    <w:rsid w:val="00292121"/>
    <w:rsid w:val="0029226F"/>
    <w:rsid w:val="002925B2"/>
    <w:rsid w:val="00292628"/>
    <w:rsid w:val="00292AD0"/>
    <w:rsid w:val="00292B6E"/>
    <w:rsid w:val="00292C05"/>
    <w:rsid w:val="00293010"/>
    <w:rsid w:val="002931E2"/>
    <w:rsid w:val="0029344E"/>
    <w:rsid w:val="0029363B"/>
    <w:rsid w:val="002939FF"/>
    <w:rsid w:val="00293A63"/>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696"/>
    <w:rsid w:val="00296890"/>
    <w:rsid w:val="00296C2B"/>
    <w:rsid w:val="00296DE5"/>
    <w:rsid w:val="00296DE7"/>
    <w:rsid w:val="002971EF"/>
    <w:rsid w:val="00297225"/>
    <w:rsid w:val="002972BA"/>
    <w:rsid w:val="002973C8"/>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B25"/>
    <w:rsid w:val="002A1CBA"/>
    <w:rsid w:val="002A1E2B"/>
    <w:rsid w:val="002A1FDB"/>
    <w:rsid w:val="002A26A1"/>
    <w:rsid w:val="002A2709"/>
    <w:rsid w:val="002A2C8F"/>
    <w:rsid w:val="002A3258"/>
    <w:rsid w:val="002A3617"/>
    <w:rsid w:val="002A3801"/>
    <w:rsid w:val="002A3B3F"/>
    <w:rsid w:val="002A3B7D"/>
    <w:rsid w:val="002A3EEA"/>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480"/>
    <w:rsid w:val="002A6799"/>
    <w:rsid w:val="002A6B97"/>
    <w:rsid w:val="002A6F90"/>
    <w:rsid w:val="002A791C"/>
    <w:rsid w:val="002A7CC4"/>
    <w:rsid w:val="002B0501"/>
    <w:rsid w:val="002B059C"/>
    <w:rsid w:val="002B05EB"/>
    <w:rsid w:val="002B061F"/>
    <w:rsid w:val="002B06E4"/>
    <w:rsid w:val="002B075E"/>
    <w:rsid w:val="002B090C"/>
    <w:rsid w:val="002B0A2B"/>
    <w:rsid w:val="002B0AA7"/>
    <w:rsid w:val="002B0D39"/>
    <w:rsid w:val="002B0DC9"/>
    <w:rsid w:val="002B0EF2"/>
    <w:rsid w:val="002B0F2D"/>
    <w:rsid w:val="002B16BC"/>
    <w:rsid w:val="002B1896"/>
    <w:rsid w:val="002B1E32"/>
    <w:rsid w:val="002B2005"/>
    <w:rsid w:val="002B2146"/>
    <w:rsid w:val="002B2284"/>
    <w:rsid w:val="002B2FD5"/>
    <w:rsid w:val="002B3026"/>
    <w:rsid w:val="002B32B7"/>
    <w:rsid w:val="002B34FE"/>
    <w:rsid w:val="002B3590"/>
    <w:rsid w:val="002B3706"/>
    <w:rsid w:val="002B3761"/>
    <w:rsid w:val="002B39C0"/>
    <w:rsid w:val="002B3C85"/>
    <w:rsid w:val="002B3DCE"/>
    <w:rsid w:val="002B3E35"/>
    <w:rsid w:val="002B3ED7"/>
    <w:rsid w:val="002B3F2E"/>
    <w:rsid w:val="002B3F8D"/>
    <w:rsid w:val="002B4069"/>
    <w:rsid w:val="002B41DC"/>
    <w:rsid w:val="002B4274"/>
    <w:rsid w:val="002B43E8"/>
    <w:rsid w:val="002B4663"/>
    <w:rsid w:val="002B476A"/>
    <w:rsid w:val="002B4859"/>
    <w:rsid w:val="002B4960"/>
    <w:rsid w:val="002B4BA0"/>
    <w:rsid w:val="002B51EE"/>
    <w:rsid w:val="002B5324"/>
    <w:rsid w:val="002B57DE"/>
    <w:rsid w:val="002B5BA2"/>
    <w:rsid w:val="002B605F"/>
    <w:rsid w:val="002B6196"/>
    <w:rsid w:val="002B6275"/>
    <w:rsid w:val="002B632D"/>
    <w:rsid w:val="002B64E7"/>
    <w:rsid w:val="002B6609"/>
    <w:rsid w:val="002B6748"/>
    <w:rsid w:val="002B6C28"/>
    <w:rsid w:val="002B7180"/>
    <w:rsid w:val="002B7309"/>
    <w:rsid w:val="002B7940"/>
    <w:rsid w:val="002B79B2"/>
    <w:rsid w:val="002B7A7E"/>
    <w:rsid w:val="002B7C70"/>
    <w:rsid w:val="002B7E4B"/>
    <w:rsid w:val="002C0128"/>
    <w:rsid w:val="002C0144"/>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FCF"/>
    <w:rsid w:val="002C4258"/>
    <w:rsid w:val="002C4470"/>
    <w:rsid w:val="002C4669"/>
    <w:rsid w:val="002C46A6"/>
    <w:rsid w:val="002C475F"/>
    <w:rsid w:val="002C477F"/>
    <w:rsid w:val="002C494E"/>
    <w:rsid w:val="002C4E76"/>
    <w:rsid w:val="002C4F11"/>
    <w:rsid w:val="002C4F33"/>
    <w:rsid w:val="002C509D"/>
    <w:rsid w:val="002C5405"/>
    <w:rsid w:val="002C5673"/>
    <w:rsid w:val="002C58DA"/>
    <w:rsid w:val="002C5B4E"/>
    <w:rsid w:val="002C5C94"/>
    <w:rsid w:val="002C5D40"/>
    <w:rsid w:val="002C5F2C"/>
    <w:rsid w:val="002C6239"/>
    <w:rsid w:val="002C6273"/>
    <w:rsid w:val="002C6314"/>
    <w:rsid w:val="002C69B0"/>
    <w:rsid w:val="002C6D43"/>
    <w:rsid w:val="002C6DEC"/>
    <w:rsid w:val="002C6F15"/>
    <w:rsid w:val="002C6F4A"/>
    <w:rsid w:val="002C70E3"/>
    <w:rsid w:val="002C74F3"/>
    <w:rsid w:val="002C75D6"/>
    <w:rsid w:val="002D094D"/>
    <w:rsid w:val="002D0AFE"/>
    <w:rsid w:val="002D0C3A"/>
    <w:rsid w:val="002D0C4E"/>
    <w:rsid w:val="002D12A4"/>
    <w:rsid w:val="002D137A"/>
    <w:rsid w:val="002D137F"/>
    <w:rsid w:val="002D1506"/>
    <w:rsid w:val="002D1685"/>
    <w:rsid w:val="002D18BC"/>
    <w:rsid w:val="002D18D5"/>
    <w:rsid w:val="002D1A4C"/>
    <w:rsid w:val="002D1EB5"/>
    <w:rsid w:val="002D1F12"/>
    <w:rsid w:val="002D2070"/>
    <w:rsid w:val="002D2092"/>
    <w:rsid w:val="002D20DB"/>
    <w:rsid w:val="002D227F"/>
    <w:rsid w:val="002D2447"/>
    <w:rsid w:val="002D264F"/>
    <w:rsid w:val="002D27E0"/>
    <w:rsid w:val="002D2F2F"/>
    <w:rsid w:val="002D3034"/>
    <w:rsid w:val="002D31D3"/>
    <w:rsid w:val="002D33EB"/>
    <w:rsid w:val="002D3588"/>
    <w:rsid w:val="002D35DE"/>
    <w:rsid w:val="002D377C"/>
    <w:rsid w:val="002D3BCF"/>
    <w:rsid w:val="002D3C29"/>
    <w:rsid w:val="002D3E3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7291"/>
    <w:rsid w:val="002D73C6"/>
    <w:rsid w:val="002D776E"/>
    <w:rsid w:val="002D7938"/>
    <w:rsid w:val="002D7A1C"/>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C4E"/>
    <w:rsid w:val="002E4E7F"/>
    <w:rsid w:val="002E4F2B"/>
    <w:rsid w:val="002E4FEB"/>
    <w:rsid w:val="002E5046"/>
    <w:rsid w:val="002E51FA"/>
    <w:rsid w:val="002E52C1"/>
    <w:rsid w:val="002E52E0"/>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606"/>
    <w:rsid w:val="002E7C85"/>
    <w:rsid w:val="002E7CF8"/>
    <w:rsid w:val="002E7D81"/>
    <w:rsid w:val="002F0074"/>
    <w:rsid w:val="002F0389"/>
    <w:rsid w:val="002F0390"/>
    <w:rsid w:val="002F03BF"/>
    <w:rsid w:val="002F08DE"/>
    <w:rsid w:val="002F0A10"/>
    <w:rsid w:val="002F0EBB"/>
    <w:rsid w:val="002F16D7"/>
    <w:rsid w:val="002F1AB7"/>
    <w:rsid w:val="002F1CC3"/>
    <w:rsid w:val="002F2BA3"/>
    <w:rsid w:val="002F33E0"/>
    <w:rsid w:val="002F34C6"/>
    <w:rsid w:val="002F38BE"/>
    <w:rsid w:val="002F3997"/>
    <w:rsid w:val="002F3BF4"/>
    <w:rsid w:val="002F3E65"/>
    <w:rsid w:val="002F3EFF"/>
    <w:rsid w:val="002F3FBA"/>
    <w:rsid w:val="002F3FEB"/>
    <w:rsid w:val="002F416A"/>
    <w:rsid w:val="002F42F1"/>
    <w:rsid w:val="002F4733"/>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BFB"/>
    <w:rsid w:val="00300DA2"/>
    <w:rsid w:val="00300E00"/>
    <w:rsid w:val="00301042"/>
    <w:rsid w:val="0030159D"/>
    <w:rsid w:val="00301614"/>
    <w:rsid w:val="0030195F"/>
    <w:rsid w:val="00301972"/>
    <w:rsid w:val="003019EC"/>
    <w:rsid w:val="00301B48"/>
    <w:rsid w:val="00301EEB"/>
    <w:rsid w:val="00302092"/>
    <w:rsid w:val="003021ED"/>
    <w:rsid w:val="0030260C"/>
    <w:rsid w:val="00302BBF"/>
    <w:rsid w:val="00302C48"/>
    <w:rsid w:val="00302E4F"/>
    <w:rsid w:val="00302EEC"/>
    <w:rsid w:val="00302F37"/>
    <w:rsid w:val="003030E7"/>
    <w:rsid w:val="003034B5"/>
    <w:rsid w:val="00303652"/>
    <w:rsid w:val="00303B8E"/>
    <w:rsid w:val="00303CF6"/>
    <w:rsid w:val="00303D7D"/>
    <w:rsid w:val="00303E39"/>
    <w:rsid w:val="00303F08"/>
    <w:rsid w:val="00304149"/>
    <w:rsid w:val="003043F1"/>
    <w:rsid w:val="003045F6"/>
    <w:rsid w:val="00304749"/>
    <w:rsid w:val="00304885"/>
    <w:rsid w:val="0030494E"/>
    <w:rsid w:val="00304BAA"/>
    <w:rsid w:val="00304E23"/>
    <w:rsid w:val="0030505E"/>
    <w:rsid w:val="003050E5"/>
    <w:rsid w:val="00305233"/>
    <w:rsid w:val="003056CC"/>
    <w:rsid w:val="00305720"/>
    <w:rsid w:val="00305AD7"/>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096"/>
    <w:rsid w:val="003103C9"/>
    <w:rsid w:val="003104CC"/>
    <w:rsid w:val="00310EDD"/>
    <w:rsid w:val="00311275"/>
    <w:rsid w:val="0031172B"/>
    <w:rsid w:val="00311E31"/>
    <w:rsid w:val="00311E5D"/>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4D2"/>
    <w:rsid w:val="00314A34"/>
    <w:rsid w:val="0031511B"/>
    <w:rsid w:val="003151FC"/>
    <w:rsid w:val="00315413"/>
    <w:rsid w:val="003154F7"/>
    <w:rsid w:val="00315856"/>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BB"/>
    <w:rsid w:val="003200AB"/>
    <w:rsid w:val="003207D8"/>
    <w:rsid w:val="00320995"/>
    <w:rsid w:val="00320A84"/>
    <w:rsid w:val="00320CE4"/>
    <w:rsid w:val="00320D27"/>
    <w:rsid w:val="003210E9"/>
    <w:rsid w:val="003211F5"/>
    <w:rsid w:val="0032124D"/>
    <w:rsid w:val="003214E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70"/>
    <w:rsid w:val="00323C85"/>
    <w:rsid w:val="00323E3E"/>
    <w:rsid w:val="00323FF0"/>
    <w:rsid w:val="00324571"/>
    <w:rsid w:val="00324626"/>
    <w:rsid w:val="003246CE"/>
    <w:rsid w:val="0032476A"/>
    <w:rsid w:val="00325167"/>
    <w:rsid w:val="00325223"/>
    <w:rsid w:val="00325226"/>
    <w:rsid w:val="00325401"/>
    <w:rsid w:val="0032597E"/>
    <w:rsid w:val="0032599B"/>
    <w:rsid w:val="00325AA8"/>
    <w:rsid w:val="00325B8B"/>
    <w:rsid w:val="00325FAE"/>
    <w:rsid w:val="00325FF9"/>
    <w:rsid w:val="00326045"/>
    <w:rsid w:val="003263F7"/>
    <w:rsid w:val="00326430"/>
    <w:rsid w:val="003265CD"/>
    <w:rsid w:val="00326D01"/>
    <w:rsid w:val="00326D33"/>
    <w:rsid w:val="00326D7E"/>
    <w:rsid w:val="00326FCC"/>
    <w:rsid w:val="00327049"/>
    <w:rsid w:val="0032706B"/>
    <w:rsid w:val="00327344"/>
    <w:rsid w:val="00327397"/>
    <w:rsid w:val="00327665"/>
    <w:rsid w:val="00327AC8"/>
    <w:rsid w:val="00327FA8"/>
    <w:rsid w:val="00330216"/>
    <w:rsid w:val="0033021E"/>
    <w:rsid w:val="0033047F"/>
    <w:rsid w:val="0033048C"/>
    <w:rsid w:val="00330675"/>
    <w:rsid w:val="00330C1B"/>
    <w:rsid w:val="00330DD6"/>
    <w:rsid w:val="00330E58"/>
    <w:rsid w:val="0033121E"/>
    <w:rsid w:val="0033131D"/>
    <w:rsid w:val="003313A3"/>
    <w:rsid w:val="003313D6"/>
    <w:rsid w:val="00331460"/>
    <w:rsid w:val="00331618"/>
    <w:rsid w:val="00331737"/>
    <w:rsid w:val="00331741"/>
    <w:rsid w:val="003317E4"/>
    <w:rsid w:val="0033195E"/>
    <w:rsid w:val="00331A29"/>
    <w:rsid w:val="00331AD5"/>
    <w:rsid w:val="00331DAD"/>
    <w:rsid w:val="00331E79"/>
    <w:rsid w:val="003325B7"/>
    <w:rsid w:val="00332838"/>
    <w:rsid w:val="00332DF7"/>
    <w:rsid w:val="0033324F"/>
    <w:rsid w:val="003334D8"/>
    <w:rsid w:val="003336EF"/>
    <w:rsid w:val="00333793"/>
    <w:rsid w:val="00333B67"/>
    <w:rsid w:val="00333E1B"/>
    <w:rsid w:val="003341C7"/>
    <w:rsid w:val="00334553"/>
    <w:rsid w:val="003346C8"/>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B4"/>
    <w:rsid w:val="003368C3"/>
    <w:rsid w:val="00336C3F"/>
    <w:rsid w:val="00336C97"/>
    <w:rsid w:val="00336F00"/>
    <w:rsid w:val="00337047"/>
    <w:rsid w:val="00337126"/>
    <w:rsid w:val="00337286"/>
    <w:rsid w:val="0033730F"/>
    <w:rsid w:val="0033740E"/>
    <w:rsid w:val="00337560"/>
    <w:rsid w:val="0033759F"/>
    <w:rsid w:val="0033787E"/>
    <w:rsid w:val="00337968"/>
    <w:rsid w:val="00337A0A"/>
    <w:rsid w:val="00337B63"/>
    <w:rsid w:val="00337D49"/>
    <w:rsid w:val="00337D64"/>
    <w:rsid w:val="00337D65"/>
    <w:rsid w:val="00337DB4"/>
    <w:rsid w:val="0034060D"/>
    <w:rsid w:val="00340D18"/>
    <w:rsid w:val="00340EC6"/>
    <w:rsid w:val="00340F85"/>
    <w:rsid w:val="003411EE"/>
    <w:rsid w:val="00341337"/>
    <w:rsid w:val="003413A0"/>
    <w:rsid w:val="003417BC"/>
    <w:rsid w:val="00341AD7"/>
    <w:rsid w:val="00341CC8"/>
    <w:rsid w:val="00341DC7"/>
    <w:rsid w:val="00341DCA"/>
    <w:rsid w:val="00342097"/>
    <w:rsid w:val="003421B7"/>
    <w:rsid w:val="003424A7"/>
    <w:rsid w:val="003425E8"/>
    <w:rsid w:val="00342641"/>
    <w:rsid w:val="00342C2B"/>
    <w:rsid w:val="00342CC2"/>
    <w:rsid w:val="00342F01"/>
    <w:rsid w:val="00343108"/>
    <w:rsid w:val="0034319D"/>
    <w:rsid w:val="003434C4"/>
    <w:rsid w:val="00343993"/>
    <w:rsid w:val="00343A45"/>
    <w:rsid w:val="00343B14"/>
    <w:rsid w:val="00343DC7"/>
    <w:rsid w:val="00343F29"/>
    <w:rsid w:val="00344914"/>
    <w:rsid w:val="003449D0"/>
    <w:rsid w:val="00344AF0"/>
    <w:rsid w:val="00344BFC"/>
    <w:rsid w:val="00344E26"/>
    <w:rsid w:val="00344F11"/>
    <w:rsid w:val="003450DE"/>
    <w:rsid w:val="0034519E"/>
    <w:rsid w:val="003453BF"/>
    <w:rsid w:val="00345926"/>
    <w:rsid w:val="00345D6F"/>
    <w:rsid w:val="00345E4E"/>
    <w:rsid w:val="00345F64"/>
    <w:rsid w:val="003460C8"/>
    <w:rsid w:val="00346795"/>
    <w:rsid w:val="00346EFE"/>
    <w:rsid w:val="003471DD"/>
    <w:rsid w:val="003472EA"/>
    <w:rsid w:val="00347566"/>
    <w:rsid w:val="00347682"/>
    <w:rsid w:val="003476C6"/>
    <w:rsid w:val="00347BDA"/>
    <w:rsid w:val="00347E6E"/>
    <w:rsid w:val="0035006F"/>
    <w:rsid w:val="00350819"/>
    <w:rsid w:val="00350D0D"/>
    <w:rsid w:val="00350D99"/>
    <w:rsid w:val="0035133F"/>
    <w:rsid w:val="0035149F"/>
    <w:rsid w:val="003514DD"/>
    <w:rsid w:val="003518E6"/>
    <w:rsid w:val="00351AB2"/>
    <w:rsid w:val="0035222D"/>
    <w:rsid w:val="00352374"/>
    <w:rsid w:val="00352381"/>
    <w:rsid w:val="003523DF"/>
    <w:rsid w:val="00352462"/>
    <w:rsid w:val="0035257F"/>
    <w:rsid w:val="00352A0D"/>
    <w:rsid w:val="00352A37"/>
    <w:rsid w:val="00352A68"/>
    <w:rsid w:val="00352C13"/>
    <w:rsid w:val="00352C7C"/>
    <w:rsid w:val="00352ED2"/>
    <w:rsid w:val="0035355E"/>
    <w:rsid w:val="003535A4"/>
    <w:rsid w:val="0035370A"/>
    <w:rsid w:val="00353758"/>
    <w:rsid w:val="003538C4"/>
    <w:rsid w:val="00353C2D"/>
    <w:rsid w:val="00353DF4"/>
    <w:rsid w:val="00353ED8"/>
    <w:rsid w:val="00353F7A"/>
    <w:rsid w:val="003540CC"/>
    <w:rsid w:val="00354678"/>
    <w:rsid w:val="00354D87"/>
    <w:rsid w:val="00354FBE"/>
    <w:rsid w:val="003553BA"/>
    <w:rsid w:val="003554B8"/>
    <w:rsid w:val="0035565C"/>
    <w:rsid w:val="00355956"/>
    <w:rsid w:val="00355B14"/>
    <w:rsid w:val="00355B4C"/>
    <w:rsid w:val="00355DBD"/>
    <w:rsid w:val="00355E27"/>
    <w:rsid w:val="00355E44"/>
    <w:rsid w:val="00356164"/>
    <w:rsid w:val="003567B3"/>
    <w:rsid w:val="003568B6"/>
    <w:rsid w:val="003568FC"/>
    <w:rsid w:val="00356BB4"/>
    <w:rsid w:val="00356DA2"/>
    <w:rsid w:val="00356E4F"/>
    <w:rsid w:val="00356EE0"/>
    <w:rsid w:val="00356F31"/>
    <w:rsid w:val="003570DC"/>
    <w:rsid w:val="00357B0B"/>
    <w:rsid w:val="00357BB5"/>
    <w:rsid w:val="00357E9D"/>
    <w:rsid w:val="0036008A"/>
    <w:rsid w:val="003602FD"/>
    <w:rsid w:val="00360529"/>
    <w:rsid w:val="0036052B"/>
    <w:rsid w:val="00360556"/>
    <w:rsid w:val="003606A5"/>
    <w:rsid w:val="003607DE"/>
    <w:rsid w:val="003608E6"/>
    <w:rsid w:val="00360962"/>
    <w:rsid w:val="00360B12"/>
    <w:rsid w:val="00360D43"/>
    <w:rsid w:val="00360E8B"/>
    <w:rsid w:val="00361421"/>
    <w:rsid w:val="0036146B"/>
    <w:rsid w:val="00361487"/>
    <w:rsid w:val="00361697"/>
    <w:rsid w:val="003618DC"/>
    <w:rsid w:val="0036205A"/>
    <w:rsid w:val="00362132"/>
    <w:rsid w:val="003625BA"/>
    <w:rsid w:val="0036270C"/>
    <w:rsid w:val="00362819"/>
    <w:rsid w:val="00362910"/>
    <w:rsid w:val="00362C50"/>
    <w:rsid w:val="00362EDE"/>
    <w:rsid w:val="00362EED"/>
    <w:rsid w:val="003630F7"/>
    <w:rsid w:val="003632DF"/>
    <w:rsid w:val="00363704"/>
    <w:rsid w:val="00363832"/>
    <w:rsid w:val="00363A2D"/>
    <w:rsid w:val="00363AE2"/>
    <w:rsid w:val="00363B36"/>
    <w:rsid w:val="00363B50"/>
    <w:rsid w:val="00363C31"/>
    <w:rsid w:val="00363C4C"/>
    <w:rsid w:val="0036433B"/>
    <w:rsid w:val="00364987"/>
    <w:rsid w:val="00364BB3"/>
    <w:rsid w:val="00365181"/>
    <w:rsid w:val="0036521C"/>
    <w:rsid w:val="0036535D"/>
    <w:rsid w:val="0036555A"/>
    <w:rsid w:val="003657AF"/>
    <w:rsid w:val="00365CCD"/>
    <w:rsid w:val="00365CE1"/>
    <w:rsid w:val="00366109"/>
    <w:rsid w:val="0036649A"/>
    <w:rsid w:val="003664FB"/>
    <w:rsid w:val="0036673C"/>
    <w:rsid w:val="0036680D"/>
    <w:rsid w:val="003668B6"/>
    <w:rsid w:val="003669E1"/>
    <w:rsid w:val="003670CD"/>
    <w:rsid w:val="00367402"/>
    <w:rsid w:val="00367911"/>
    <w:rsid w:val="0036799F"/>
    <w:rsid w:val="00367B2B"/>
    <w:rsid w:val="00367BE9"/>
    <w:rsid w:val="00367C22"/>
    <w:rsid w:val="00367D2A"/>
    <w:rsid w:val="00367D81"/>
    <w:rsid w:val="00367DAE"/>
    <w:rsid w:val="0037019D"/>
    <w:rsid w:val="003702A4"/>
    <w:rsid w:val="00370451"/>
    <w:rsid w:val="00370845"/>
    <w:rsid w:val="003708E2"/>
    <w:rsid w:val="00370D6C"/>
    <w:rsid w:val="00370EE2"/>
    <w:rsid w:val="00371955"/>
    <w:rsid w:val="003719EE"/>
    <w:rsid w:val="00371ABE"/>
    <w:rsid w:val="0037253C"/>
    <w:rsid w:val="003725F1"/>
    <w:rsid w:val="003726DE"/>
    <w:rsid w:val="003727CD"/>
    <w:rsid w:val="003729D6"/>
    <w:rsid w:val="00372A38"/>
    <w:rsid w:val="00372EA1"/>
    <w:rsid w:val="00372ED1"/>
    <w:rsid w:val="00372FC8"/>
    <w:rsid w:val="0037389B"/>
    <w:rsid w:val="00373964"/>
    <w:rsid w:val="00373CB3"/>
    <w:rsid w:val="00373DA5"/>
    <w:rsid w:val="00373E33"/>
    <w:rsid w:val="00373F76"/>
    <w:rsid w:val="0037429B"/>
    <w:rsid w:val="003743F7"/>
    <w:rsid w:val="00374518"/>
    <w:rsid w:val="0037480B"/>
    <w:rsid w:val="00374C71"/>
    <w:rsid w:val="00374D3B"/>
    <w:rsid w:val="00374E16"/>
    <w:rsid w:val="00374E8A"/>
    <w:rsid w:val="0037511A"/>
    <w:rsid w:val="0037522A"/>
    <w:rsid w:val="00375301"/>
    <w:rsid w:val="003753F6"/>
    <w:rsid w:val="00375486"/>
    <w:rsid w:val="00375596"/>
    <w:rsid w:val="00375887"/>
    <w:rsid w:val="003758C9"/>
    <w:rsid w:val="00375BF9"/>
    <w:rsid w:val="003765D0"/>
    <w:rsid w:val="0037676B"/>
    <w:rsid w:val="003768DB"/>
    <w:rsid w:val="0037715E"/>
    <w:rsid w:val="0037716C"/>
    <w:rsid w:val="003776A6"/>
    <w:rsid w:val="00377C7B"/>
    <w:rsid w:val="00377D14"/>
    <w:rsid w:val="00377DE9"/>
    <w:rsid w:val="003800EB"/>
    <w:rsid w:val="0038027B"/>
    <w:rsid w:val="003802AF"/>
    <w:rsid w:val="00380305"/>
    <w:rsid w:val="003806B1"/>
    <w:rsid w:val="00380A7A"/>
    <w:rsid w:val="00380EEF"/>
    <w:rsid w:val="00380F71"/>
    <w:rsid w:val="0038120F"/>
    <w:rsid w:val="00381436"/>
    <w:rsid w:val="00381571"/>
    <w:rsid w:val="00381B65"/>
    <w:rsid w:val="00381B6E"/>
    <w:rsid w:val="00382331"/>
    <w:rsid w:val="0038288A"/>
    <w:rsid w:val="00382C22"/>
    <w:rsid w:val="00382CED"/>
    <w:rsid w:val="00382F0C"/>
    <w:rsid w:val="00382F27"/>
    <w:rsid w:val="00383194"/>
    <w:rsid w:val="003836CE"/>
    <w:rsid w:val="00383996"/>
    <w:rsid w:val="00383DD9"/>
    <w:rsid w:val="00383F4F"/>
    <w:rsid w:val="003842D7"/>
    <w:rsid w:val="0038466E"/>
    <w:rsid w:val="00384EA1"/>
    <w:rsid w:val="00384F47"/>
    <w:rsid w:val="003851F1"/>
    <w:rsid w:val="003852C4"/>
    <w:rsid w:val="00385493"/>
    <w:rsid w:val="003855AC"/>
    <w:rsid w:val="00385699"/>
    <w:rsid w:val="00385765"/>
    <w:rsid w:val="003857D5"/>
    <w:rsid w:val="00385B4C"/>
    <w:rsid w:val="00385D06"/>
    <w:rsid w:val="00386271"/>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C26"/>
    <w:rsid w:val="00387E5B"/>
    <w:rsid w:val="003900C7"/>
    <w:rsid w:val="003903EE"/>
    <w:rsid w:val="0039092C"/>
    <w:rsid w:val="0039100D"/>
    <w:rsid w:val="0039129A"/>
    <w:rsid w:val="00391300"/>
    <w:rsid w:val="0039133A"/>
    <w:rsid w:val="00391556"/>
    <w:rsid w:val="00391680"/>
    <w:rsid w:val="00391832"/>
    <w:rsid w:val="00391940"/>
    <w:rsid w:val="00391E3F"/>
    <w:rsid w:val="003920FA"/>
    <w:rsid w:val="00392590"/>
    <w:rsid w:val="00392810"/>
    <w:rsid w:val="003928ED"/>
    <w:rsid w:val="00392A90"/>
    <w:rsid w:val="00392B8E"/>
    <w:rsid w:val="00392E81"/>
    <w:rsid w:val="00392FA5"/>
    <w:rsid w:val="00393306"/>
    <w:rsid w:val="003933F7"/>
    <w:rsid w:val="00393A7B"/>
    <w:rsid w:val="00393AD5"/>
    <w:rsid w:val="0039405C"/>
    <w:rsid w:val="00394285"/>
    <w:rsid w:val="003943F0"/>
    <w:rsid w:val="003946D9"/>
    <w:rsid w:val="003947DE"/>
    <w:rsid w:val="00394991"/>
    <w:rsid w:val="00394B8B"/>
    <w:rsid w:val="00394C58"/>
    <w:rsid w:val="00394CFD"/>
    <w:rsid w:val="00395053"/>
    <w:rsid w:val="0039593E"/>
    <w:rsid w:val="00395B47"/>
    <w:rsid w:val="00395EE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BCB"/>
    <w:rsid w:val="003A0C37"/>
    <w:rsid w:val="003A0C91"/>
    <w:rsid w:val="003A0D65"/>
    <w:rsid w:val="003A1016"/>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312A"/>
    <w:rsid w:val="003A31CC"/>
    <w:rsid w:val="003A32F1"/>
    <w:rsid w:val="003A3407"/>
    <w:rsid w:val="003A388F"/>
    <w:rsid w:val="003A3C04"/>
    <w:rsid w:val="003A3C0D"/>
    <w:rsid w:val="003A3FE2"/>
    <w:rsid w:val="003A406F"/>
    <w:rsid w:val="003A41DB"/>
    <w:rsid w:val="003A448A"/>
    <w:rsid w:val="003A44EF"/>
    <w:rsid w:val="003A4528"/>
    <w:rsid w:val="003A49A8"/>
    <w:rsid w:val="003A4A80"/>
    <w:rsid w:val="003A4AAC"/>
    <w:rsid w:val="003A4ADF"/>
    <w:rsid w:val="003A4C1C"/>
    <w:rsid w:val="003A4DE4"/>
    <w:rsid w:val="003A509E"/>
    <w:rsid w:val="003A50FD"/>
    <w:rsid w:val="003A523C"/>
    <w:rsid w:val="003A526B"/>
    <w:rsid w:val="003A547D"/>
    <w:rsid w:val="003A5800"/>
    <w:rsid w:val="003A5958"/>
    <w:rsid w:val="003A5AFA"/>
    <w:rsid w:val="003A5FA1"/>
    <w:rsid w:val="003A6054"/>
    <w:rsid w:val="003A6187"/>
    <w:rsid w:val="003A6249"/>
    <w:rsid w:val="003A6330"/>
    <w:rsid w:val="003A6549"/>
    <w:rsid w:val="003A66A1"/>
    <w:rsid w:val="003A6F27"/>
    <w:rsid w:val="003A7283"/>
    <w:rsid w:val="003A76D7"/>
    <w:rsid w:val="003A7DD0"/>
    <w:rsid w:val="003A7DD8"/>
    <w:rsid w:val="003A7DEF"/>
    <w:rsid w:val="003B0252"/>
    <w:rsid w:val="003B0266"/>
    <w:rsid w:val="003B0729"/>
    <w:rsid w:val="003B0818"/>
    <w:rsid w:val="003B09A4"/>
    <w:rsid w:val="003B0B39"/>
    <w:rsid w:val="003B0D8F"/>
    <w:rsid w:val="003B0E18"/>
    <w:rsid w:val="003B0FD7"/>
    <w:rsid w:val="003B12CA"/>
    <w:rsid w:val="003B13CE"/>
    <w:rsid w:val="003B173D"/>
    <w:rsid w:val="003B1C0F"/>
    <w:rsid w:val="003B1CB8"/>
    <w:rsid w:val="003B1D9E"/>
    <w:rsid w:val="003B20E0"/>
    <w:rsid w:val="003B2258"/>
    <w:rsid w:val="003B22F4"/>
    <w:rsid w:val="003B2310"/>
    <w:rsid w:val="003B2345"/>
    <w:rsid w:val="003B2A3A"/>
    <w:rsid w:val="003B2D4F"/>
    <w:rsid w:val="003B2F02"/>
    <w:rsid w:val="003B32CC"/>
    <w:rsid w:val="003B3590"/>
    <w:rsid w:val="003B38A0"/>
    <w:rsid w:val="003B3A89"/>
    <w:rsid w:val="003B3B22"/>
    <w:rsid w:val="003B3C3E"/>
    <w:rsid w:val="003B4246"/>
    <w:rsid w:val="003B4266"/>
    <w:rsid w:val="003B43B4"/>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568"/>
    <w:rsid w:val="003C66F6"/>
    <w:rsid w:val="003C6782"/>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D88"/>
    <w:rsid w:val="003D1E6A"/>
    <w:rsid w:val="003D21E1"/>
    <w:rsid w:val="003D2201"/>
    <w:rsid w:val="003D2372"/>
    <w:rsid w:val="003D25BF"/>
    <w:rsid w:val="003D278F"/>
    <w:rsid w:val="003D27C2"/>
    <w:rsid w:val="003D29B5"/>
    <w:rsid w:val="003D2AB5"/>
    <w:rsid w:val="003D2C19"/>
    <w:rsid w:val="003D316E"/>
    <w:rsid w:val="003D31BF"/>
    <w:rsid w:val="003D3245"/>
    <w:rsid w:val="003D3498"/>
    <w:rsid w:val="003D352D"/>
    <w:rsid w:val="003D36A9"/>
    <w:rsid w:val="003D3A6A"/>
    <w:rsid w:val="003D3B03"/>
    <w:rsid w:val="003D3D42"/>
    <w:rsid w:val="003D40EE"/>
    <w:rsid w:val="003D41E7"/>
    <w:rsid w:val="003D4239"/>
    <w:rsid w:val="003D4BB7"/>
    <w:rsid w:val="003D4F87"/>
    <w:rsid w:val="003D4FF7"/>
    <w:rsid w:val="003D5003"/>
    <w:rsid w:val="003D5280"/>
    <w:rsid w:val="003D5518"/>
    <w:rsid w:val="003D5521"/>
    <w:rsid w:val="003D566A"/>
    <w:rsid w:val="003D58D9"/>
    <w:rsid w:val="003D5A6E"/>
    <w:rsid w:val="003D5CF3"/>
    <w:rsid w:val="003D5FBF"/>
    <w:rsid w:val="003D601B"/>
    <w:rsid w:val="003D6198"/>
    <w:rsid w:val="003D624D"/>
    <w:rsid w:val="003D6316"/>
    <w:rsid w:val="003D635E"/>
    <w:rsid w:val="003D63EB"/>
    <w:rsid w:val="003D6A47"/>
    <w:rsid w:val="003D6BCF"/>
    <w:rsid w:val="003D7293"/>
    <w:rsid w:val="003D774F"/>
    <w:rsid w:val="003D7879"/>
    <w:rsid w:val="003D787E"/>
    <w:rsid w:val="003D790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28BF"/>
    <w:rsid w:val="003E31E6"/>
    <w:rsid w:val="003E38AD"/>
    <w:rsid w:val="003E38B6"/>
    <w:rsid w:val="003E39AB"/>
    <w:rsid w:val="003E3A3C"/>
    <w:rsid w:val="003E3D36"/>
    <w:rsid w:val="003E3D3B"/>
    <w:rsid w:val="003E4617"/>
    <w:rsid w:val="003E4689"/>
    <w:rsid w:val="003E4864"/>
    <w:rsid w:val="003E494C"/>
    <w:rsid w:val="003E4EE5"/>
    <w:rsid w:val="003E50A9"/>
    <w:rsid w:val="003E518A"/>
    <w:rsid w:val="003E5278"/>
    <w:rsid w:val="003E537A"/>
    <w:rsid w:val="003E5795"/>
    <w:rsid w:val="003E57F9"/>
    <w:rsid w:val="003E5B06"/>
    <w:rsid w:val="003E5BBF"/>
    <w:rsid w:val="003E5FC1"/>
    <w:rsid w:val="003E6196"/>
    <w:rsid w:val="003E62A0"/>
    <w:rsid w:val="003E647F"/>
    <w:rsid w:val="003E64A3"/>
    <w:rsid w:val="003E64F8"/>
    <w:rsid w:val="003E655B"/>
    <w:rsid w:val="003E676B"/>
    <w:rsid w:val="003E684C"/>
    <w:rsid w:val="003E6850"/>
    <w:rsid w:val="003E6E23"/>
    <w:rsid w:val="003E6F61"/>
    <w:rsid w:val="003E70A5"/>
    <w:rsid w:val="003E712A"/>
    <w:rsid w:val="003E736A"/>
    <w:rsid w:val="003E7557"/>
    <w:rsid w:val="003E7726"/>
    <w:rsid w:val="003E77CD"/>
    <w:rsid w:val="003E7CBB"/>
    <w:rsid w:val="003E7E69"/>
    <w:rsid w:val="003E7E76"/>
    <w:rsid w:val="003F04B3"/>
    <w:rsid w:val="003F0B02"/>
    <w:rsid w:val="003F0C63"/>
    <w:rsid w:val="003F0D4D"/>
    <w:rsid w:val="003F0D51"/>
    <w:rsid w:val="003F0FE0"/>
    <w:rsid w:val="003F1308"/>
    <w:rsid w:val="003F156B"/>
    <w:rsid w:val="003F16E1"/>
    <w:rsid w:val="003F17CE"/>
    <w:rsid w:val="003F189E"/>
    <w:rsid w:val="003F192B"/>
    <w:rsid w:val="003F1F2F"/>
    <w:rsid w:val="003F237D"/>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802"/>
    <w:rsid w:val="003F69D9"/>
    <w:rsid w:val="003F6B09"/>
    <w:rsid w:val="003F6B44"/>
    <w:rsid w:val="003F6C16"/>
    <w:rsid w:val="003F6CE0"/>
    <w:rsid w:val="003F6D46"/>
    <w:rsid w:val="003F6E4F"/>
    <w:rsid w:val="003F6F37"/>
    <w:rsid w:val="003F6F8E"/>
    <w:rsid w:val="003F714A"/>
    <w:rsid w:val="003F71D4"/>
    <w:rsid w:val="003F77A7"/>
    <w:rsid w:val="003F79DC"/>
    <w:rsid w:val="003F7BEF"/>
    <w:rsid w:val="003F7D6F"/>
    <w:rsid w:val="004005A1"/>
    <w:rsid w:val="00400678"/>
    <w:rsid w:val="004006E3"/>
    <w:rsid w:val="00400721"/>
    <w:rsid w:val="00400B7C"/>
    <w:rsid w:val="00400BB0"/>
    <w:rsid w:val="00401088"/>
    <w:rsid w:val="004010FA"/>
    <w:rsid w:val="004016D7"/>
    <w:rsid w:val="00401863"/>
    <w:rsid w:val="0040187E"/>
    <w:rsid w:val="00401AC8"/>
    <w:rsid w:val="00401B55"/>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CBC"/>
    <w:rsid w:val="00403E2D"/>
    <w:rsid w:val="00403F1A"/>
    <w:rsid w:val="00404093"/>
    <w:rsid w:val="0040411F"/>
    <w:rsid w:val="00404178"/>
    <w:rsid w:val="004041DB"/>
    <w:rsid w:val="004042FF"/>
    <w:rsid w:val="00404798"/>
    <w:rsid w:val="00404871"/>
    <w:rsid w:val="00404CA3"/>
    <w:rsid w:val="00405193"/>
    <w:rsid w:val="0040555D"/>
    <w:rsid w:val="00405618"/>
    <w:rsid w:val="0040576F"/>
    <w:rsid w:val="004059CB"/>
    <w:rsid w:val="004063AD"/>
    <w:rsid w:val="00406418"/>
    <w:rsid w:val="004066F0"/>
    <w:rsid w:val="0040678E"/>
    <w:rsid w:val="00406906"/>
    <w:rsid w:val="00407122"/>
    <w:rsid w:val="0040719D"/>
    <w:rsid w:val="004073F3"/>
    <w:rsid w:val="00407BB7"/>
    <w:rsid w:val="00407BD0"/>
    <w:rsid w:val="00407C6B"/>
    <w:rsid w:val="00407EAE"/>
    <w:rsid w:val="004101DD"/>
    <w:rsid w:val="00410440"/>
    <w:rsid w:val="004104BF"/>
    <w:rsid w:val="004106E6"/>
    <w:rsid w:val="004107B7"/>
    <w:rsid w:val="004107FD"/>
    <w:rsid w:val="00410847"/>
    <w:rsid w:val="00411041"/>
    <w:rsid w:val="0041104B"/>
    <w:rsid w:val="00411055"/>
    <w:rsid w:val="004110A2"/>
    <w:rsid w:val="004112B5"/>
    <w:rsid w:val="0041150E"/>
    <w:rsid w:val="00411571"/>
    <w:rsid w:val="004115B4"/>
    <w:rsid w:val="00411661"/>
    <w:rsid w:val="00411734"/>
    <w:rsid w:val="00411D1A"/>
    <w:rsid w:val="00411E93"/>
    <w:rsid w:val="0041241B"/>
    <w:rsid w:val="00412F18"/>
    <w:rsid w:val="0041335A"/>
    <w:rsid w:val="00413385"/>
    <w:rsid w:val="00413387"/>
    <w:rsid w:val="00413C4E"/>
    <w:rsid w:val="00413C82"/>
    <w:rsid w:val="00413DB8"/>
    <w:rsid w:val="00414053"/>
    <w:rsid w:val="00414344"/>
    <w:rsid w:val="0041477D"/>
    <w:rsid w:val="00414A46"/>
    <w:rsid w:val="00414F93"/>
    <w:rsid w:val="00415063"/>
    <w:rsid w:val="00415075"/>
    <w:rsid w:val="00415754"/>
    <w:rsid w:val="00415B7C"/>
    <w:rsid w:val="00415B8C"/>
    <w:rsid w:val="00415BB1"/>
    <w:rsid w:val="00415D6C"/>
    <w:rsid w:val="00415FB5"/>
    <w:rsid w:val="004164E4"/>
    <w:rsid w:val="00416528"/>
    <w:rsid w:val="004166F3"/>
    <w:rsid w:val="00416926"/>
    <w:rsid w:val="00416ACB"/>
    <w:rsid w:val="00416E6A"/>
    <w:rsid w:val="0041735F"/>
    <w:rsid w:val="00417490"/>
    <w:rsid w:val="00417576"/>
    <w:rsid w:val="00417D66"/>
    <w:rsid w:val="00417F46"/>
    <w:rsid w:val="004200DF"/>
    <w:rsid w:val="004200F5"/>
    <w:rsid w:val="004201CB"/>
    <w:rsid w:val="0042058F"/>
    <w:rsid w:val="004209F8"/>
    <w:rsid w:val="00420E9F"/>
    <w:rsid w:val="00420ECF"/>
    <w:rsid w:val="00420F5D"/>
    <w:rsid w:val="00420FC0"/>
    <w:rsid w:val="004217CF"/>
    <w:rsid w:val="00421FBB"/>
    <w:rsid w:val="00422428"/>
    <w:rsid w:val="004229A0"/>
    <w:rsid w:val="00422B9C"/>
    <w:rsid w:val="00422CAC"/>
    <w:rsid w:val="00422E5A"/>
    <w:rsid w:val="00423032"/>
    <w:rsid w:val="004230D3"/>
    <w:rsid w:val="0042328B"/>
    <w:rsid w:val="00423BF8"/>
    <w:rsid w:val="00423F16"/>
    <w:rsid w:val="00424068"/>
    <w:rsid w:val="0042451D"/>
    <w:rsid w:val="0042459E"/>
    <w:rsid w:val="004246F9"/>
    <w:rsid w:val="00425009"/>
    <w:rsid w:val="004252ED"/>
    <w:rsid w:val="00425526"/>
    <w:rsid w:val="00425965"/>
    <w:rsid w:val="0042597B"/>
    <w:rsid w:val="00425BD8"/>
    <w:rsid w:val="00425E66"/>
    <w:rsid w:val="00425E8C"/>
    <w:rsid w:val="00425FF0"/>
    <w:rsid w:val="004264ED"/>
    <w:rsid w:val="004267D1"/>
    <w:rsid w:val="0042700C"/>
    <w:rsid w:val="004270B8"/>
    <w:rsid w:val="0042726C"/>
    <w:rsid w:val="004272B0"/>
    <w:rsid w:val="004273A6"/>
    <w:rsid w:val="004273EE"/>
    <w:rsid w:val="004275BE"/>
    <w:rsid w:val="0042775E"/>
    <w:rsid w:val="00427BE9"/>
    <w:rsid w:val="00427EC5"/>
    <w:rsid w:val="00427FDF"/>
    <w:rsid w:val="00430091"/>
    <w:rsid w:val="004302E1"/>
    <w:rsid w:val="004305A9"/>
    <w:rsid w:val="004306FE"/>
    <w:rsid w:val="004307C9"/>
    <w:rsid w:val="00430A3F"/>
    <w:rsid w:val="00430A80"/>
    <w:rsid w:val="00430AF8"/>
    <w:rsid w:val="00431939"/>
    <w:rsid w:val="004319D7"/>
    <w:rsid w:val="00431A57"/>
    <w:rsid w:val="00431ADC"/>
    <w:rsid w:val="00431CA5"/>
    <w:rsid w:val="00431D68"/>
    <w:rsid w:val="00431DBE"/>
    <w:rsid w:val="00431E11"/>
    <w:rsid w:val="00432084"/>
    <w:rsid w:val="00432280"/>
    <w:rsid w:val="00432463"/>
    <w:rsid w:val="00432AAE"/>
    <w:rsid w:val="00432BF6"/>
    <w:rsid w:val="00432CC2"/>
    <w:rsid w:val="00432FBF"/>
    <w:rsid w:val="00433096"/>
    <w:rsid w:val="0043343E"/>
    <w:rsid w:val="00433470"/>
    <w:rsid w:val="00433581"/>
    <w:rsid w:val="00433C54"/>
    <w:rsid w:val="004342BB"/>
    <w:rsid w:val="004347B2"/>
    <w:rsid w:val="0043481F"/>
    <w:rsid w:val="004351DF"/>
    <w:rsid w:val="0043525B"/>
    <w:rsid w:val="00435488"/>
    <w:rsid w:val="00435C1E"/>
    <w:rsid w:val="00435E07"/>
    <w:rsid w:val="00435E90"/>
    <w:rsid w:val="00435EB8"/>
    <w:rsid w:val="00436009"/>
    <w:rsid w:val="00436023"/>
    <w:rsid w:val="00436111"/>
    <w:rsid w:val="004363D6"/>
    <w:rsid w:val="00436614"/>
    <w:rsid w:val="00436898"/>
    <w:rsid w:val="00436C89"/>
    <w:rsid w:val="00437556"/>
    <w:rsid w:val="00437B14"/>
    <w:rsid w:val="00437C66"/>
    <w:rsid w:val="00437E16"/>
    <w:rsid w:val="00440061"/>
    <w:rsid w:val="004404E5"/>
    <w:rsid w:val="0044059F"/>
    <w:rsid w:val="00440981"/>
    <w:rsid w:val="00440CF7"/>
    <w:rsid w:val="00440D86"/>
    <w:rsid w:val="00440DE4"/>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B36"/>
    <w:rsid w:val="00443F78"/>
    <w:rsid w:val="00444016"/>
    <w:rsid w:val="00444574"/>
    <w:rsid w:val="0044477E"/>
    <w:rsid w:val="00444A66"/>
    <w:rsid w:val="00444B65"/>
    <w:rsid w:val="00444C2B"/>
    <w:rsid w:val="004454E8"/>
    <w:rsid w:val="004456C6"/>
    <w:rsid w:val="004456E4"/>
    <w:rsid w:val="00445776"/>
    <w:rsid w:val="0044579F"/>
    <w:rsid w:val="0044581F"/>
    <w:rsid w:val="00445993"/>
    <w:rsid w:val="004462B3"/>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343"/>
    <w:rsid w:val="0045046E"/>
    <w:rsid w:val="00450894"/>
    <w:rsid w:val="00450B61"/>
    <w:rsid w:val="00451275"/>
    <w:rsid w:val="004513AA"/>
    <w:rsid w:val="0045184D"/>
    <w:rsid w:val="004519D9"/>
    <w:rsid w:val="004519FE"/>
    <w:rsid w:val="00451BB1"/>
    <w:rsid w:val="00451C5C"/>
    <w:rsid w:val="004522FD"/>
    <w:rsid w:val="0045235F"/>
    <w:rsid w:val="00452804"/>
    <w:rsid w:val="00452825"/>
    <w:rsid w:val="004528CA"/>
    <w:rsid w:val="00452919"/>
    <w:rsid w:val="004532FD"/>
    <w:rsid w:val="00453393"/>
    <w:rsid w:val="00453468"/>
    <w:rsid w:val="0045367B"/>
    <w:rsid w:val="004537F9"/>
    <w:rsid w:val="00453DCA"/>
    <w:rsid w:val="004540B7"/>
    <w:rsid w:val="004540CC"/>
    <w:rsid w:val="004540E4"/>
    <w:rsid w:val="00454276"/>
    <w:rsid w:val="004545D1"/>
    <w:rsid w:val="00454844"/>
    <w:rsid w:val="004549FA"/>
    <w:rsid w:val="00454F14"/>
    <w:rsid w:val="004551BD"/>
    <w:rsid w:val="0045524D"/>
    <w:rsid w:val="00455344"/>
    <w:rsid w:val="004553A6"/>
    <w:rsid w:val="004553BD"/>
    <w:rsid w:val="004556C7"/>
    <w:rsid w:val="00455751"/>
    <w:rsid w:val="00455838"/>
    <w:rsid w:val="00455C77"/>
    <w:rsid w:val="00455F1F"/>
    <w:rsid w:val="0045600F"/>
    <w:rsid w:val="00456209"/>
    <w:rsid w:val="00456254"/>
    <w:rsid w:val="00456397"/>
    <w:rsid w:val="00456676"/>
    <w:rsid w:val="00456771"/>
    <w:rsid w:val="004569D7"/>
    <w:rsid w:val="00456A02"/>
    <w:rsid w:val="00456BB8"/>
    <w:rsid w:val="00456D29"/>
    <w:rsid w:val="00457494"/>
    <w:rsid w:val="0045760E"/>
    <w:rsid w:val="004576F9"/>
    <w:rsid w:val="00457799"/>
    <w:rsid w:val="00457AC4"/>
    <w:rsid w:val="00457C1A"/>
    <w:rsid w:val="00457C46"/>
    <w:rsid w:val="00457CF0"/>
    <w:rsid w:val="00457E01"/>
    <w:rsid w:val="00457EA8"/>
    <w:rsid w:val="00457EF8"/>
    <w:rsid w:val="00460066"/>
    <w:rsid w:val="004605DB"/>
    <w:rsid w:val="00460D59"/>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1CA"/>
    <w:rsid w:val="004638B6"/>
    <w:rsid w:val="004639DD"/>
    <w:rsid w:val="00463D6C"/>
    <w:rsid w:val="00463E24"/>
    <w:rsid w:val="0046419D"/>
    <w:rsid w:val="00464649"/>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C13"/>
    <w:rsid w:val="00466E93"/>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A8B"/>
    <w:rsid w:val="00470B24"/>
    <w:rsid w:val="00470CAC"/>
    <w:rsid w:val="00470EC2"/>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DB5"/>
    <w:rsid w:val="00473DE9"/>
    <w:rsid w:val="00473F0F"/>
    <w:rsid w:val="00473F1C"/>
    <w:rsid w:val="004741C7"/>
    <w:rsid w:val="00474423"/>
    <w:rsid w:val="00474477"/>
    <w:rsid w:val="00474667"/>
    <w:rsid w:val="00474685"/>
    <w:rsid w:val="004746BD"/>
    <w:rsid w:val="0047475E"/>
    <w:rsid w:val="00474849"/>
    <w:rsid w:val="00474E11"/>
    <w:rsid w:val="0047513A"/>
    <w:rsid w:val="0047531E"/>
    <w:rsid w:val="004754EE"/>
    <w:rsid w:val="00475611"/>
    <w:rsid w:val="0047587C"/>
    <w:rsid w:val="00475936"/>
    <w:rsid w:val="0047597C"/>
    <w:rsid w:val="00475A50"/>
    <w:rsid w:val="00475D7F"/>
    <w:rsid w:val="00475DBC"/>
    <w:rsid w:val="00476333"/>
    <w:rsid w:val="00476632"/>
    <w:rsid w:val="00476843"/>
    <w:rsid w:val="00476A7E"/>
    <w:rsid w:val="00476EEA"/>
    <w:rsid w:val="00476F2C"/>
    <w:rsid w:val="00477043"/>
    <w:rsid w:val="0047724B"/>
    <w:rsid w:val="00477390"/>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4BF5"/>
    <w:rsid w:val="0048507E"/>
    <w:rsid w:val="0048511F"/>
    <w:rsid w:val="004852ED"/>
    <w:rsid w:val="004858DA"/>
    <w:rsid w:val="00485BB4"/>
    <w:rsid w:val="00485F04"/>
    <w:rsid w:val="00486549"/>
    <w:rsid w:val="00486885"/>
    <w:rsid w:val="004868F3"/>
    <w:rsid w:val="00486ADB"/>
    <w:rsid w:val="00487228"/>
    <w:rsid w:val="004874B7"/>
    <w:rsid w:val="00487519"/>
    <w:rsid w:val="00487761"/>
    <w:rsid w:val="0048778C"/>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0D5"/>
    <w:rsid w:val="004961C6"/>
    <w:rsid w:val="0049626C"/>
    <w:rsid w:val="00496392"/>
    <w:rsid w:val="004964CB"/>
    <w:rsid w:val="004967FA"/>
    <w:rsid w:val="0049684E"/>
    <w:rsid w:val="0049695C"/>
    <w:rsid w:val="00496E6D"/>
    <w:rsid w:val="00497173"/>
    <w:rsid w:val="00497232"/>
    <w:rsid w:val="0049725E"/>
    <w:rsid w:val="00497272"/>
    <w:rsid w:val="00497462"/>
    <w:rsid w:val="00497910"/>
    <w:rsid w:val="00497BE5"/>
    <w:rsid w:val="00497F0A"/>
    <w:rsid w:val="004A03C5"/>
    <w:rsid w:val="004A049F"/>
    <w:rsid w:val="004A06D9"/>
    <w:rsid w:val="004A083D"/>
    <w:rsid w:val="004A083E"/>
    <w:rsid w:val="004A0944"/>
    <w:rsid w:val="004A0EE5"/>
    <w:rsid w:val="004A0FE0"/>
    <w:rsid w:val="004A12E9"/>
    <w:rsid w:val="004A192B"/>
    <w:rsid w:val="004A1A56"/>
    <w:rsid w:val="004A1BF8"/>
    <w:rsid w:val="004A1DE3"/>
    <w:rsid w:val="004A1F9E"/>
    <w:rsid w:val="004A1FD2"/>
    <w:rsid w:val="004A26CD"/>
    <w:rsid w:val="004A2925"/>
    <w:rsid w:val="004A29D2"/>
    <w:rsid w:val="004A2A6B"/>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983"/>
    <w:rsid w:val="004A4AF1"/>
    <w:rsid w:val="004A4BC0"/>
    <w:rsid w:val="004A51BE"/>
    <w:rsid w:val="004A52D1"/>
    <w:rsid w:val="004A5447"/>
    <w:rsid w:val="004A55CA"/>
    <w:rsid w:val="004A59D5"/>
    <w:rsid w:val="004A5AFD"/>
    <w:rsid w:val="004A5CD1"/>
    <w:rsid w:val="004A5CF6"/>
    <w:rsid w:val="004A5E9F"/>
    <w:rsid w:val="004A5EE2"/>
    <w:rsid w:val="004A60F3"/>
    <w:rsid w:val="004A6118"/>
    <w:rsid w:val="004A66C2"/>
    <w:rsid w:val="004A691E"/>
    <w:rsid w:val="004A694A"/>
    <w:rsid w:val="004A6BEB"/>
    <w:rsid w:val="004A6E67"/>
    <w:rsid w:val="004A7192"/>
    <w:rsid w:val="004A72A6"/>
    <w:rsid w:val="004A7A5D"/>
    <w:rsid w:val="004A7C25"/>
    <w:rsid w:val="004A7C47"/>
    <w:rsid w:val="004B003E"/>
    <w:rsid w:val="004B00C4"/>
    <w:rsid w:val="004B0167"/>
    <w:rsid w:val="004B0250"/>
    <w:rsid w:val="004B0665"/>
    <w:rsid w:val="004B06CF"/>
    <w:rsid w:val="004B084D"/>
    <w:rsid w:val="004B0976"/>
    <w:rsid w:val="004B1157"/>
    <w:rsid w:val="004B13BA"/>
    <w:rsid w:val="004B1648"/>
    <w:rsid w:val="004B18AD"/>
    <w:rsid w:val="004B192D"/>
    <w:rsid w:val="004B19A5"/>
    <w:rsid w:val="004B19CA"/>
    <w:rsid w:val="004B1EAD"/>
    <w:rsid w:val="004B2121"/>
    <w:rsid w:val="004B2462"/>
    <w:rsid w:val="004B24A9"/>
    <w:rsid w:val="004B24AA"/>
    <w:rsid w:val="004B2625"/>
    <w:rsid w:val="004B2725"/>
    <w:rsid w:val="004B2E92"/>
    <w:rsid w:val="004B3326"/>
    <w:rsid w:val="004B354E"/>
    <w:rsid w:val="004B35A3"/>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165"/>
    <w:rsid w:val="004C233A"/>
    <w:rsid w:val="004C24FA"/>
    <w:rsid w:val="004C25B5"/>
    <w:rsid w:val="004C264E"/>
    <w:rsid w:val="004C26BF"/>
    <w:rsid w:val="004C2778"/>
    <w:rsid w:val="004C2882"/>
    <w:rsid w:val="004C2DE2"/>
    <w:rsid w:val="004C3189"/>
    <w:rsid w:val="004C381F"/>
    <w:rsid w:val="004C3898"/>
    <w:rsid w:val="004C3BC7"/>
    <w:rsid w:val="004C41A3"/>
    <w:rsid w:val="004C4208"/>
    <w:rsid w:val="004C435D"/>
    <w:rsid w:val="004C43DE"/>
    <w:rsid w:val="004C47C1"/>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22B"/>
    <w:rsid w:val="004C6433"/>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188"/>
    <w:rsid w:val="004D1488"/>
    <w:rsid w:val="004D1996"/>
    <w:rsid w:val="004D19FE"/>
    <w:rsid w:val="004D1A88"/>
    <w:rsid w:val="004D1DC5"/>
    <w:rsid w:val="004D1EC4"/>
    <w:rsid w:val="004D1EDB"/>
    <w:rsid w:val="004D21EF"/>
    <w:rsid w:val="004D2342"/>
    <w:rsid w:val="004D2439"/>
    <w:rsid w:val="004D244E"/>
    <w:rsid w:val="004D25B8"/>
    <w:rsid w:val="004D2658"/>
    <w:rsid w:val="004D26AB"/>
    <w:rsid w:val="004D29C6"/>
    <w:rsid w:val="004D2BDF"/>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94A"/>
    <w:rsid w:val="004D6A20"/>
    <w:rsid w:val="004D6A7D"/>
    <w:rsid w:val="004D6BD3"/>
    <w:rsid w:val="004D6D23"/>
    <w:rsid w:val="004D6E4A"/>
    <w:rsid w:val="004D6FA8"/>
    <w:rsid w:val="004D71AA"/>
    <w:rsid w:val="004D75F4"/>
    <w:rsid w:val="004D77A7"/>
    <w:rsid w:val="004D77F7"/>
    <w:rsid w:val="004E011C"/>
    <w:rsid w:val="004E02D9"/>
    <w:rsid w:val="004E03AD"/>
    <w:rsid w:val="004E04B4"/>
    <w:rsid w:val="004E0E91"/>
    <w:rsid w:val="004E12F6"/>
    <w:rsid w:val="004E1543"/>
    <w:rsid w:val="004E157E"/>
    <w:rsid w:val="004E15C1"/>
    <w:rsid w:val="004E16E2"/>
    <w:rsid w:val="004E17BA"/>
    <w:rsid w:val="004E18FC"/>
    <w:rsid w:val="004E1975"/>
    <w:rsid w:val="004E1B86"/>
    <w:rsid w:val="004E1CA2"/>
    <w:rsid w:val="004E1EF3"/>
    <w:rsid w:val="004E1F66"/>
    <w:rsid w:val="004E2073"/>
    <w:rsid w:val="004E21B4"/>
    <w:rsid w:val="004E26F7"/>
    <w:rsid w:val="004E29B7"/>
    <w:rsid w:val="004E2BD3"/>
    <w:rsid w:val="004E2C8C"/>
    <w:rsid w:val="004E304E"/>
    <w:rsid w:val="004E34E9"/>
    <w:rsid w:val="004E3750"/>
    <w:rsid w:val="004E388E"/>
    <w:rsid w:val="004E3D15"/>
    <w:rsid w:val="004E3D18"/>
    <w:rsid w:val="004E4410"/>
    <w:rsid w:val="004E4569"/>
    <w:rsid w:val="004E45E3"/>
    <w:rsid w:val="004E463D"/>
    <w:rsid w:val="004E48F1"/>
    <w:rsid w:val="004E4ADD"/>
    <w:rsid w:val="004E4DAA"/>
    <w:rsid w:val="004E52C8"/>
    <w:rsid w:val="004E54C6"/>
    <w:rsid w:val="004E54DB"/>
    <w:rsid w:val="004E56AA"/>
    <w:rsid w:val="004E57CA"/>
    <w:rsid w:val="004E5BC3"/>
    <w:rsid w:val="004E5CE5"/>
    <w:rsid w:val="004E5D22"/>
    <w:rsid w:val="004E6110"/>
    <w:rsid w:val="004E616B"/>
    <w:rsid w:val="004E62D1"/>
    <w:rsid w:val="004E66B4"/>
    <w:rsid w:val="004E66C6"/>
    <w:rsid w:val="004E6B56"/>
    <w:rsid w:val="004E74FE"/>
    <w:rsid w:val="004E7630"/>
    <w:rsid w:val="004E7CF0"/>
    <w:rsid w:val="004E7DB2"/>
    <w:rsid w:val="004E7EFF"/>
    <w:rsid w:val="004F00C2"/>
    <w:rsid w:val="004F04DE"/>
    <w:rsid w:val="004F06D4"/>
    <w:rsid w:val="004F0937"/>
    <w:rsid w:val="004F0FA2"/>
    <w:rsid w:val="004F0FB4"/>
    <w:rsid w:val="004F1122"/>
    <w:rsid w:val="004F1260"/>
    <w:rsid w:val="004F1373"/>
    <w:rsid w:val="004F141B"/>
    <w:rsid w:val="004F151F"/>
    <w:rsid w:val="004F1806"/>
    <w:rsid w:val="004F1A44"/>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A5F"/>
    <w:rsid w:val="004F4B57"/>
    <w:rsid w:val="004F4C18"/>
    <w:rsid w:val="004F4CBE"/>
    <w:rsid w:val="004F4D85"/>
    <w:rsid w:val="004F5314"/>
    <w:rsid w:val="004F5620"/>
    <w:rsid w:val="004F5707"/>
    <w:rsid w:val="004F5808"/>
    <w:rsid w:val="004F5AE5"/>
    <w:rsid w:val="004F5CFA"/>
    <w:rsid w:val="004F5EAE"/>
    <w:rsid w:val="004F6579"/>
    <w:rsid w:val="004F6B6F"/>
    <w:rsid w:val="004F6B77"/>
    <w:rsid w:val="004F6C50"/>
    <w:rsid w:val="004F6DDA"/>
    <w:rsid w:val="004F6EAD"/>
    <w:rsid w:val="004F6FCB"/>
    <w:rsid w:val="004F7010"/>
    <w:rsid w:val="004F7156"/>
    <w:rsid w:val="004F7174"/>
    <w:rsid w:val="004F72D1"/>
    <w:rsid w:val="004F783B"/>
    <w:rsid w:val="004F7D99"/>
    <w:rsid w:val="005001E3"/>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72"/>
    <w:rsid w:val="00501F9E"/>
    <w:rsid w:val="00502050"/>
    <w:rsid w:val="00502536"/>
    <w:rsid w:val="00502710"/>
    <w:rsid w:val="0050273D"/>
    <w:rsid w:val="005027D6"/>
    <w:rsid w:val="00502CBE"/>
    <w:rsid w:val="00502E0C"/>
    <w:rsid w:val="00503184"/>
    <w:rsid w:val="00503AF2"/>
    <w:rsid w:val="00503C15"/>
    <w:rsid w:val="00503C2C"/>
    <w:rsid w:val="00503D44"/>
    <w:rsid w:val="00503EAF"/>
    <w:rsid w:val="00504149"/>
    <w:rsid w:val="0050445F"/>
    <w:rsid w:val="00504481"/>
    <w:rsid w:val="00504522"/>
    <w:rsid w:val="00504525"/>
    <w:rsid w:val="005048A0"/>
    <w:rsid w:val="0050511F"/>
    <w:rsid w:val="005059AA"/>
    <w:rsid w:val="005059E4"/>
    <w:rsid w:val="005059F7"/>
    <w:rsid w:val="00505DEB"/>
    <w:rsid w:val="00505E7A"/>
    <w:rsid w:val="00505F72"/>
    <w:rsid w:val="00505FEA"/>
    <w:rsid w:val="00506057"/>
    <w:rsid w:val="0050621A"/>
    <w:rsid w:val="00506239"/>
    <w:rsid w:val="0050624A"/>
    <w:rsid w:val="005062EF"/>
    <w:rsid w:val="0050656B"/>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5E5"/>
    <w:rsid w:val="00510BF0"/>
    <w:rsid w:val="00510D7F"/>
    <w:rsid w:val="00510D8F"/>
    <w:rsid w:val="00510D94"/>
    <w:rsid w:val="00510DDA"/>
    <w:rsid w:val="00510F20"/>
    <w:rsid w:val="00511262"/>
    <w:rsid w:val="00511317"/>
    <w:rsid w:val="005116A9"/>
    <w:rsid w:val="0051189E"/>
    <w:rsid w:val="00511EB8"/>
    <w:rsid w:val="00511F79"/>
    <w:rsid w:val="005122BD"/>
    <w:rsid w:val="00512965"/>
    <w:rsid w:val="00512B1D"/>
    <w:rsid w:val="00512C80"/>
    <w:rsid w:val="005138BD"/>
    <w:rsid w:val="00513C23"/>
    <w:rsid w:val="00514054"/>
    <w:rsid w:val="00514397"/>
    <w:rsid w:val="00514464"/>
    <w:rsid w:val="00514496"/>
    <w:rsid w:val="00514C4A"/>
    <w:rsid w:val="005150F5"/>
    <w:rsid w:val="00515132"/>
    <w:rsid w:val="0051584E"/>
    <w:rsid w:val="00515A87"/>
    <w:rsid w:val="00515C64"/>
    <w:rsid w:val="00515E83"/>
    <w:rsid w:val="00516168"/>
    <w:rsid w:val="005167FF"/>
    <w:rsid w:val="00516871"/>
    <w:rsid w:val="00516999"/>
    <w:rsid w:val="005169BC"/>
    <w:rsid w:val="00516C23"/>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932"/>
    <w:rsid w:val="00520F71"/>
    <w:rsid w:val="00521070"/>
    <w:rsid w:val="00521496"/>
    <w:rsid w:val="00521B52"/>
    <w:rsid w:val="005220D0"/>
    <w:rsid w:val="00522379"/>
    <w:rsid w:val="005224DC"/>
    <w:rsid w:val="00522808"/>
    <w:rsid w:val="0052288D"/>
    <w:rsid w:val="00522B85"/>
    <w:rsid w:val="00522C60"/>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7108"/>
    <w:rsid w:val="00527420"/>
    <w:rsid w:val="0052781F"/>
    <w:rsid w:val="00527C27"/>
    <w:rsid w:val="00527E69"/>
    <w:rsid w:val="00527F6D"/>
    <w:rsid w:val="00527FE5"/>
    <w:rsid w:val="00530195"/>
    <w:rsid w:val="005302BF"/>
    <w:rsid w:val="005303B4"/>
    <w:rsid w:val="005304B2"/>
    <w:rsid w:val="005305E1"/>
    <w:rsid w:val="005306D3"/>
    <w:rsid w:val="005308BA"/>
    <w:rsid w:val="00530942"/>
    <w:rsid w:val="0053099E"/>
    <w:rsid w:val="005309DA"/>
    <w:rsid w:val="00530B9B"/>
    <w:rsid w:val="00530CFC"/>
    <w:rsid w:val="00530EF4"/>
    <w:rsid w:val="00530FC3"/>
    <w:rsid w:val="005310B1"/>
    <w:rsid w:val="005311BB"/>
    <w:rsid w:val="0053150D"/>
    <w:rsid w:val="005315F9"/>
    <w:rsid w:val="005317FC"/>
    <w:rsid w:val="00531CA9"/>
    <w:rsid w:val="00531D92"/>
    <w:rsid w:val="00531FBD"/>
    <w:rsid w:val="005323DB"/>
    <w:rsid w:val="005325B4"/>
    <w:rsid w:val="005326C3"/>
    <w:rsid w:val="005328F8"/>
    <w:rsid w:val="00532A02"/>
    <w:rsid w:val="00532B58"/>
    <w:rsid w:val="00532C0D"/>
    <w:rsid w:val="0053367C"/>
    <w:rsid w:val="005338C1"/>
    <w:rsid w:val="00533A67"/>
    <w:rsid w:val="00533D4D"/>
    <w:rsid w:val="00533E94"/>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49"/>
    <w:rsid w:val="00536A60"/>
    <w:rsid w:val="00536DD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481"/>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107"/>
    <w:rsid w:val="00543406"/>
    <w:rsid w:val="00543B24"/>
    <w:rsid w:val="00543C13"/>
    <w:rsid w:val="00544239"/>
    <w:rsid w:val="0054428E"/>
    <w:rsid w:val="0054431E"/>
    <w:rsid w:val="005446D3"/>
    <w:rsid w:val="0054476B"/>
    <w:rsid w:val="00544877"/>
    <w:rsid w:val="00544D6E"/>
    <w:rsid w:val="00545058"/>
    <w:rsid w:val="0054522A"/>
    <w:rsid w:val="005452A6"/>
    <w:rsid w:val="0054567A"/>
    <w:rsid w:val="005458AF"/>
    <w:rsid w:val="0054596B"/>
    <w:rsid w:val="00545970"/>
    <w:rsid w:val="0054599B"/>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199"/>
    <w:rsid w:val="0055038D"/>
    <w:rsid w:val="00550691"/>
    <w:rsid w:val="00550BD3"/>
    <w:rsid w:val="00550E0E"/>
    <w:rsid w:val="00550F2C"/>
    <w:rsid w:val="005511AA"/>
    <w:rsid w:val="00551876"/>
    <w:rsid w:val="00551A48"/>
    <w:rsid w:val="00551A85"/>
    <w:rsid w:val="00551BE2"/>
    <w:rsid w:val="005523A0"/>
    <w:rsid w:val="00552659"/>
    <w:rsid w:val="005528A8"/>
    <w:rsid w:val="00552911"/>
    <w:rsid w:val="00552B90"/>
    <w:rsid w:val="00552C6B"/>
    <w:rsid w:val="00552D65"/>
    <w:rsid w:val="00552DB8"/>
    <w:rsid w:val="00552F48"/>
    <w:rsid w:val="0055328C"/>
    <w:rsid w:val="005533A7"/>
    <w:rsid w:val="00553682"/>
    <w:rsid w:val="005536D6"/>
    <w:rsid w:val="005536D8"/>
    <w:rsid w:val="005536FE"/>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3BA"/>
    <w:rsid w:val="005558AE"/>
    <w:rsid w:val="00555BAD"/>
    <w:rsid w:val="00556036"/>
    <w:rsid w:val="005560C6"/>
    <w:rsid w:val="005562B5"/>
    <w:rsid w:val="005567F3"/>
    <w:rsid w:val="005569E9"/>
    <w:rsid w:val="00556A43"/>
    <w:rsid w:val="00556C9D"/>
    <w:rsid w:val="00556D95"/>
    <w:rsid w:val="005570E6"/>
    <w:rsid w:val="0055712B"/>
    <w:rsid w:val="00557275"/>
    <w:rsid w:val="00557321"/>
    <w:rsid w:val="0055754B"/>
    <w:rsid w:val="005579BA"/>
    <w:rsid w:val="005579F2"/>
    <w:rsid w:val="00557CB7"/>
    <w:rsid w:val="00560031"/>
    <w:rsid w:val="005602D0"/>
    <w:rsid w:val="00560654"/>
    <w:rsid w:val="005607B4"/>
    <w:rsid w:val="00560938"/>
    <w:rsid w:val="005609B9"/>
    <w:rsid w:val="00560A01"/>
    <w:rsid w:val="00560E1E"/>
    <w:rsid w:val="00561056"/>
    <w:rsid w:val="00561464"/>
    <w:rsid w:val="00561B96"/>
    <w:rsid w:val="00561D2D"/>
    <w:rsid w:val="00561DF5"/>
    <w:rsid w:val="00561F3B"/>
    <w:rsid w:val="00562901"/>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5B25"/>
    <w:rsid w:val="0056664B"/>
    <w:rsid w:val="00566786"/>
    <w:rsid w:val="0056678D"/>
    <w:rsid w:val="0056681A"/>
    <w:rsid w:val="00566BC9"/>
    <w:rsid w:val="00566C20"/>
    <w:rsid w:val="00566F72"/>
    <w:rsid w:val="00567304"/>
    <w:rsid w:val="005677AE"/>
    <w:rsid w:val="00567874"/>
    <w:rsid w:val="005678FA"/>
    <w:rsid w:val="00567D18"/>
    <w:rsid w:val="005700FC"/>
    <w:rsid w:val="0057036C"/>
    <w:rsid w:val="00570398"/>
    <w:rsid w:val="0057058E"/>
    <w:rsid w:val="0057062E"/>
    <w:rsid w:val="00570BC1"/>
    <w:rsid w:val="00570C56"/>
    <w:rsid w:val="00570CFA"/>
    <w:rsid w:val="00571641"/>
    <w:rsid w:val="0057182E"/>
    <w:rsid w:val="00571933"/>
    <w:rsid w:val="00571A98"/>
    <w:rsid w:val="00571BDB"/>
    <w:rsid w:val="00571E76"/>
    <w:rsid w:val="00572022"/>
    <w:rsid w:val="00572355"/>
    <w:rsid w:val="00572589"/>
    <w:rsid w:val="0057264F"/>
    <w:rsid w:val="00572687"/>
    <w:rsid w:val="00572DD7"/>
    <w:rsid w:val="00572ED2"/>
    <w:rsid w:val="00572ED8"/>
    <w:rsid w:val="00572F9B"/>
    <w:rsid w:val="00573234"/>
    <w:rsid w:val="005734A8"/>
    <w:rsid w:val="005734E3"/>
    <w:rsid w:val="00573E49"/>
    <w:rsid w:val="0057400D"/>
    <w:rsid w:val="0057403D"/>
    <w:rsid w:val="0057404E"/>
    <w:rsid w:val="00574152"/>
    <w:rsid w:val="00574179"/>
    <w:rsid w:val="005744F5"/>
    <w:rsid w:val="005746F2"/>
    <w:rsid w:val="00574861"/>
    <w:rsid w:val="00574B27"/>
    <w:rsid w:val="00574D75"/>
    <w:rsid w:val="00574DD2"/>
    <w:rsid w:val="00574EEC"/>
    <w:rsid w:val="00574F16"/>
    <w:rsid w:val="00575115"/>
    <w:rsid w:val="00575600"/>
    <w:rsid w:val="0057571C"/>
    <w:rsid w:val="00575975"/>
    <w:rsid w:val="00575AA5"/>
    <w:rsid w:val="00575AD7"/>
    <w:rsid w:val="0057608C"/>
    <w:rsid w:val="0057611C"/>
    <w:rsid w:val="005761E0"/>
    <w:rsid w:val="005761FA"/>
    <w:rsid w:val="005765F8"/>
    <w:rsid w:val="00576A49"/>
    <w:rsid w:val="00576A86"/>
    <w:rsid w:val="00576E2A"/>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546"/>
    <w:rsid w:val="00581A88"/>
    <w:rsid w:val="00581B46"/>
    <w:rsid w:val="00581D1E"/>
    <w:rsid w:val="005821A6"/>
    <w:rsid w:val="00582628"/>
    <w:rsid w:val="005828F3"/>
    <w:rsid w:val="00582A3F"/>
    <w:rsid w:val="00582AAB"/>
    <w:rsid w:val="00582FB4"/>
    <w:rsid w:val="00582FF5"/>
    <w:rsid w:val="00583278"/>
    <w:rsid w:val="00583329"/>
    <w:rsid w:val="005833FF"/>
    <w:rsid w:val="00583465"/>
    <w:rsid w:val="00583468"/>
    <w:rsid w:val="005834D5"/>
    <w:rsid w:val="005837D6"/>
    <w:rsid w:val="005838B8"/>
    <w:rsid w:val="005839D0"/>
    <w:rsid w:val="00583B5E"/>
    <w:rsid w:val="00583C7A"/>
    <w:rsid w:val="00583D51"/>
    <w:rsid w:val="00584518"/>
    <w:rsid w:val="0058458F"/>
    <w:rsid w:val="0058459E"/>
    <w:rsid w:val="00584761"/>
    <w:rsid w:val="00584925"/>
    <w:rsid w:val="005851D1"/>
    <w:rsid w:val="005853A5"/>
    <w:rsid w:val="005854EA"/>
    <w:rsid w:val="0058560A"/>
    <w:rsid w:val="0058564A"/>
    <w:rsid w:val="00585839"/>
    <w:rsid w:val="00585B28"/>
    <w:rsid w:val="00585B63"/>
    <w:rsid w:val="00585C54"/>
    <w:rsid w:val="00585ED1"/>
    <w:rsid w:val="00585F47"/>
    <w:rsid w:val="005862D7"/>
    <w:rsid w:val="00586327"/>
    <w:rsid w:val="005864A8"/>
    <w:rsid w:val="00586777"/>
    <w:rsid w:val="00586AD7"/>
    <w:rsid w:val="00586C02"/>
    <w:rsid w:val="00586F4B"/>
    <w:rsid w:val="005870CC"/>
    <w:rsid w:val="005871D0"/>
    <w:rsid w:val="005875F3"/>
    <w:rsid w:val="005876B9"/>
    <w:rsid w:val="005878CF"/>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1E20"/>
    <w:rsid w:val="00592289"/>
    <w:rsid w:val="0059261D"/>
    <w:rsid w:val="00592681"/>
    <w:rsid w:val="005928F0"/>
    <w:rsid w:val="00592D88"/>
    <w:rsid w:val="00592E58"/>
    <w:rsid w:val="00592EAE"/>
    <w:rsid w:val="0059301F"/>
    <w:rsid w:val="00593230"/>
    <w:rsid w:val="00593571"/>
    <w:rsid w:val="005935E3"/>
    <w:rsid w:val="0059384E"/>
    <w:rsid w:val="00593FB4"/>
    <w:rsid w:val="00593FD0"/>
    <w:rsid w:val="00593FD9"/>
    <w:rsid w:val="00594207"/>
    <w:rsid w:val="0059422F"/>
    <w:rsid w:val="0059424D"/>
    <w:rsid w:val="0059439D"/>
    <w:rsid w:val="00594414"/>
    <w:rsid w:val="005947EA"/>
    <w:rsid w:val="0059500F"/>
    <w:rsid w:val="00595482"/>
    <w:rsid w:val="005954E7"/>
    <w:rsid w:val="00595524"/>
    <w:rsid w:val="0059587F"/>
    <w:rsid w:val="00595FB3"/>
    <w:rsid w:val="005969AF"/>
    <w:rsid w:val="00596DB4"/>
    <w:rsid w:val="00596F4D"/>
    <w:rsid w:val="005970DF"/>
    <w:rsid w:val="005972FD"/>
    <w:rsid w:val="005977E9"/>
    <w:rsid w:val="00597FB2"/>
    <w:rsid w:val="005A0123"/>
    <w:rsid w:val="005A0243"/>
    <w:rsid w:val="005A027E"/>
    <w:rsid w:val="005A0355"/>
    <w:rsid w:val="005A0405"/>
    <w:rsid w:val="005A0569"/>
    <w:rsid w:val="005A091B"/>
    <w:rsid w:val="005A09CC"/>
    <w:rsid w:val="005A0E72"/>
    <w:rsid w:val="005A12F0"/>
    <w:rsid w:val="005A13C4"/>
    <w:rsid w:val="005A1703"/>
    <w:rsid w:val="005A18B2"/>
    <w:rsid w:val="005A1A58"/>
    <w:rsid w:val="005A1A73"/>
    <w:rsid w:val="005A22B1"/>
    <w:rsid w:val="005A22DF"/>
    <w:rsid w:val="005A2409"/>
    <w:rsid w:val="005A2428"/>
    <w:rsid w:val="005A2629"/>
    <w:rsid w:val="005A2711"/>
    <w:rsid w:val="005A288D"/>
    <w:rsid w:val="005A28F5"/>
    <w:rsid w:val="005A2DC9"/>
    <w:rsid w:val="005A2DF9"/>
    <w:rsid w:val="005A2E41"/>
    <w:rsid w:val="005A2EE4"/>
    <w:rsid w:val="005A2F61"/>
    <w:rsid w:val="005A2FE4"/>
    <w:rsid w:val="005A31D2"/>
    <w:rsid w:val="005A3249"/>
    <w:rsid w:val="005A32AD"/>
    <w:rsid w:val="005A3536"/>
    <w:rsid w:val="005A353D"/>
    <w:rsid w:val="005A365D"/>
    <w:rsid w:val="005A37E1"/>
    <w:rsid w:val="005A3A83"/>
    <w:rsid w:val="005A3A93"/>
    <w:rsid w:val="005A3D33"/>
    <w:rsid w:val="005A3F65"/>
    <w:rsid w:val="005A41C9"/>
    <w:rsid w:val="005A43BF"/>
    <w:rsid w:val="005A447D"/>
    <w:rsid w:val="005A44C4"/>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ACA"/>
    <w:rsid w:val="005B0BDF"/>
    <w:rsid w:val="005B0D75"/>
    <w:rsid w:val="005B0FF1"/>
    <w:rsid w:val="005B109D"/>
    <w:rsid w:val="005B10E9"/>
    <w:rsid w:val="005B1203"/>
    <w:rsid w:val="005B1464"/>
    <w:rsid w:val="005B16B8"/>
    <w:rsid w:val="005B19B3"/>
    <w:rsid w:val="005B1DE1"/>
    <w:rsid w:val="005B1DF3"/>
    <w:rsid w:val="005B1E85"/>
    <w:rsid w:val="005B22B5"/>
    <w:rsid w:val="005B266A"/>
    <w:rsid w:val="005B2829"/>
    <w:rsid w:val="005B2A4E"/>
    <w:rsid w:val="005B2EFA"/>
    <w:rsid w:val="005B2FB5"/>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1"/>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921"/>
    <w:rsid w:val="005C0A4D"/>
    <w:rsid w:val="005C0F12"/>
    <w:rsid w:val="005C0F7A"/>
    <w:rsid w:val="005C1265"/>
    <w:rsid w:val="005C13D2"/>
    <w:rsid w:val="005C1638"/>
    <w:rsid w:val="005C1BF5"/>
    <w:rsid w:val="005C1C15"/>
    <w:rsid w:val="005C234C"/>
    <w:rsid w:val="005C2478"/>
    <w:rsid w:val="005C256B"/>
    <w:rsid w:val="005C2718"/>
    <w:rsid w:val="005C2C19"/>
    <w:rsid w:val="005C2D4B"/>
    <w:rsid w:val="005C2E0D"/>
    <w:rsid w:val="005C2EC5"/>
    <w:rsid w:val="005C2ECF"/>
    <w:rsid w:val="005C3039"/>
    <w:rsid w:val="005C30F0"/>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3BA"/>
    <w:rsid w:val="005C657C"/>
    <w:rsid w:val="005C65BE"/>
    <w:rsid w:val="005C69E9"/>
    <w:rsid w:val="005C71F3"/>
    <w:rsid w:val="005C72D3"/>
    <w:rsid w:val="005C753F"/>
    <w:rsid w:val="005C7686"/>
    <w:rsid w:val="005C781E"/>
    <w:rsid w:val="005C78CA"/>
    <w:rsid w:val="005C792C"/>
    <w:rsid w:val="005C7C15"/>
    <w:rsid w:val="005C7C3A"/>
    <w:rsid w:val="005C7E7D"/>
    <w:rsid w:val="005C7EC8"/>
    <w:rsid w:val="005D0017"/>
    <w:rsid w:val="005D0035"/>
    <w:rsid w:val="005D00C6"/>
    <w:rsid w:val="005D0200"/>
    <w:rsid w:val="005D0425"/>
    <w:rsid w:val="005D097E"/>
    <w:rsid w:val="005D0A30"/>
    <w:rsid w:val="005D0A9F"/>
    <w:rsid w:val="005D0ACA"/>
    <w:rsid w:val="005D0CA1"/>
    <w:rsid w:val="005D0E86"/>
    <w:rsid w:val="005D0FE2"/>
    <w:rsid w:val="005D0FFD"/>
    <w:rsid w:val="005D1110"/>
    <w:rsid w:val="005D1375"/>
    <w:rsid w:val="005D16AC"/>
    <w:rsid w:val="005D173C"/>
    <w:rsid w:val="005D1A76"/>
    <w:rsid w:val="005D1D28"/>
    <w:rsid w:val="005D1D5F"/>
    <w:rsid w:val="005D2220"/>
    <w:rsid w:val="005D2763"/>
    <w:rsid w:val="005D292C"/>
    <w:rsid w:val="005D2C35"/>
    <w:rsid w:val="005D2D01"/>
    <w:rsid w:val="005D2D63"/>
    <w:rsid w:val="005D32CD"/>
    <w:rsid w:val="005D3494"/>
    <w:rsid w:val="005D359F"/>
    <w:rsid w:val="005D36EB"/>
    <w:rsid w:val="005D4242"/>
    <w:rsid w:val="005D4831"/>
    <w:rsid w:val="005D4888"/>
    <w:rsid w:val="005D4924"/>
    <w:rsid w:val="005D4D0C"/>
    <w:rsid w:val="005D5576"/>
    <w:rsid w:val="005D558F"/>
    <w:rsid w:val="005D5600"/>
    <w:rsid w:val="005D56BD"/>
    <w:rsid w:val="005D57D2"/>
    <w:rsid w:val="005D5897"/>
    <w:rsid w:val="005D5AA0"/>
    <w:rsid w:val="005D5BA8"/>
    <w:rsid w:val="005D5F10"/>
    <w:rsid w:val="005D5FF5"/>
    <w:rsid w:val="005D6450"/>
    <w:rsid w:val="005D6484"/>
    <w:rsid w:val="005D64AF"/>
    <w:rsid w:val="005D6560"/>
    <w:rsid w:val="005D660A"/>
    <w:rsid w:val="005D6851"/>
    <w:rsid w:val="005D692E"/>
    <w:rsid w:val="005D6CB1"/>
    <w:rsid w:val="005D6CF0"/>
    <w:rsid w:val="005D6E30"/>
    <w:rsid w:val="005D701B"/>
    <w:rsid w:val="005D7248"/>
    <w:rsid w:val="005D7596"/>
    <w:rsid w:val="005D75A3"/>
    <w:rsid w:val="005D779C"/>
    <w:rsid w:val="005D77A4"/>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198"/>
    <w:rsid w:val="005E2690"/>
    <w:rsid w:val="005E2763"/>
    <w:rsid w:val="005E28AD"/>
    <w:rsid w:val="005E2CEB"/>
    <w:rsid w:val="005E312D"/>
    <w:rsid w:val="005E358E"/>
    <w:rsid w:val="005E3687"/>
    <w:rsid w:val="005E384D"/>
    <w:rsid w:val="005E396B"/>
    <w:rsid w:val="005E3BD9"/>
    <w:rsid w:val="005E3E97"/>
    <w:rsid w:val="005E3EC1"/>
    <w:rsid w:val="005E43D9"/>
    <w:rsid w:val="005E443D"/>
    <w:rsid w:val="005E444C"/>
    <w:rsid w:val="005E465F"/>
    <w:rsid w:val="005E4BEE"/>
    <w:rsid w:val="005E4D58"/>
    <w:rsid w:val="005E4F69"/>
    <w:rsid w:val="005E5190"/>
    <w:rsid w:val="005E52D7"/>
    <w:rsid w:val="005E5319"/>
    <w:rsid w:val="005E5591"/>
    <w:rsid w:val="005E57C3"/>
    <w:rsid w:val="005E5A9C"/>
    <w:rsid w:val="005E6044"/>
    <w:rsid w:val="005E607A"/>
    <w:rsid w:val="005E6211"/>
    <w:rsid w:val="005E62DE"/>
    <w:rsid w:val="005E647C"/>
    <w:rsid w:val="005E6512"/>
    <w:rsid w:val="005E673A"/>
    <w:rsid w:val="005E68F8"/>
    <w:rsid w:val="005E6AAB"/>
    <w:rsid w:val="005E6C84"/>
    <w:rsid w:val="005E7016"/>
    <w:rsid w:val="005E7398"/>
    <w:rsid w:val="005E776E"/>
    <w:rsid w:val="005E7BA7"/>
    <w:rsid w:val="005E7BF9"/>
    <w:rsid w:val="005F0030"/>
    <w:rsid w:val="005F0224"/>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8D0"/>
    <w:rsid w:val="005F2A5B"/>
    <w:rsid w:val="005F2B51"/>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4FE4"/>
    <w:rsid w:val="005F527B"/>
    <w:rsid w:val="005F5439"/>
    <w:rsid w:val="005F57A2"/>
    <w:rsid w:val="005F5810"/>
    <w:rsid w:val="005F58D1"/>
    <w:rsid w:val="005F5AA1"/>
    <w:rsid w:val="005F5B96"/>
    <w:rsid w:val="005F5C05"/>
    <w:rsid w:val="005F5D15"/>
    <w:rsid w:val="005F5EE4"/>
    <w:rsid w:val="005F5FA0"/>
    <w:rsid w:val="005F6753"/>
    <w:rsid w:val="005F6D7F"/>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6AD"/>
    <w:rsid w:val="00604B77"/>
    <w:rsid w:val="00604E67"/>
    <w:rsid w:val="0060528C"/>
    <w:rsid w:val="0060578A"/>
    <w:rsid w:val="00605AF3"/>
    <w:rsid w:val="00606362"/>
    <w:rsid w:val="006063E4"/>
    <w:rsid w:val="0060656F"/>
    <w:rsid w:val="006065DF"/>
    <w:rsid w:val="006067F1"/>
    <w:rsid w:val="00606A95"/>
    <w:rsid w:val="00606CBD"/>
    <w:rsid w:val="00606D58"/>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30F"/>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8F3"/>
    <w:rsid w:val="0061491C"/>
    <w:rsid w:val="00614930"/>
    <w:rsid w:val="00614AC5"/>
    <w:rsid w:val="00614D02"/>
    <w:rsid w:val="006150F7"/>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403"/>
    <w:rsid w:val="0061759C"/>
    <w:rsid w:val="00617B36"/>
    <w:rsid w:val="00617B78"/>
    <w:rsid w:val="00617BF4"/>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165"/>
    <w:rsid w:val="0062230B"/>
    <w:rsid w:val="00622532"/>
    <w:rsid w:val="0062259B"/>
    <w:rsid w:val="006228FD"/>
    <w:rsid w:val="0062298A"/>
    <w:rsid w:val="00622B79"/>
    <w:rsid w:val="00622C03"/>
    <w:rsid w:val="00622C4A"/>
    <w:rsid w:val="0062361D"/>
    <w:rsid w:val="00624AAD"/>
    <w:rsid w:val="00624CCB"/>
    <w:rsid w:val="00624E42"/>
    <w:rsid w:val="00624EAA"/>
    <w:rsid w:val="0062505F"/>
    <w:rsid w:val="00625118"/>
    <w:rsid w:val="00625222"/>
    <w:rsid w:val="0062529A"/>
    <w:rsid w:val="0062546C"/>
    <w:rsid w:val="00625843"/>
    <w:rsid w:val="00625857"/>
    <w:rsid w:val="00625A84"/>
    <w:rsid w:val="00625B9B"/>
    <w:rsid w:val="00625C70"/>
    <w:rsid w:val="00626070"/>
    <w:rsid w:val="006260A4"/>
    <w:rsid w:val="006262A0"/>
    <w:rsid w:val="0062632F"/>
    <w:rsid w:val="00626B83"/>
    <w:rsid w:val="0062710B"/>
    <w:rsid w:val="00627140"/>
    <w:rsid w:val="006272A5"/>
    <w:rsid w:val="00627336"/>
    <w:rsid w:val="00627485"/>
    <w:rsid w:val="00627A5E"/>
    <w:rsid w:val="00627FAA"/>
    <w:rsid w:val="00627FB3"/>
    <w:rsid w:val="00630743"/>
    <w:rsid w:val="00630825"/>
    <w:rsid w:val="0063098E"/>
    <w:rsid w:val="0063099B"/>
    <w:rsid w:val="00630C86"/>
    <w:rsid w:val="00630FBB"/>
    <w:rsid w:val="00631598"/>
    <w:rsid w:val="006316F8"/>
    <w:rsid w:val="006320A5"/>
    <w:rsid w:val="00632718"/>
    <w:rsid w:val="00632C32"/>
    <w:rsid w:val="00633063"/>
    <w:rsid w:val="0063321C"/>
    <w:rsid w:val="0063380A"/>
    <w:rsid w:val="00633B72"/>
    <w:rsid w:val="00633C4A"/>
    <w:rsid w:val="00633D04"/>
    <w:rsid w:val="0063481E"/>
    <w:rsid w:val="00634DB4"/>
    <w:rsid w:val="0063527E"/>
    <w:rsid w:val="00635748"/>
    <w:rsid w:val="006357F4"/>
    <w:rsid w:val="00635A8E"/>
    <w:rsid w:val="00635F22"/>
    <w:rsid w:val="00635F5F"/>
    <w:rsid w:val="006360DF"/>
    <w:rsid w:val="006360FA"/>
    <w:rsid w:val="0063626C"/>
    <w:rsid w:val="00636328"/>
    <w:rsid w:val="0063685C"/>
    <w:rsid w:val="00636D0B"/>
    <w:rsid w:val="00636E43"/>
    <w:rsid w:val="0063734D"/>
    <w:rsid w:val="0063746D"/>
    <w:rsid w:val="006375B0"/>
    <w:rsid w:val="0063763C"/>
    <w:rsid w:val="0063769C"/>
    <w:rsid w:val="0063769E"/>
    <w:rsid w:val="006379BF"/>
    <w:rsid w:val="00637AA5"/>
    <w:rsid w:val="00637B4E"/>
    <w:rsid w:val="00637CA6"/>
    <w:rsid w:val="00640365"/>
    <w:rsid w:val="0064041E"/>
    <w:rsid w:val="00640871"/>
    <w:rsid w:val="006408AE"/>
    <w:rsid w:val="006408C9"/>
    <w:rsid w:val="00640B92"/>
    <w:rsid w:val="00641323"/>
    <w:rsid w:val="006414D5"/>
    <w:rsid w:val="0064179C"/>
    <w:rsid w:val="00641A52"/>
    <w:rsid w:val="00641AED"/>
    <w:rsid w:val="00641B6D"/>
    <w:rsid w:val="00641C34"/>
    <w:rsid w:val="00641C8D"/>
    <w:rsid w:val="00641DEE"/>
    <w:rsid w:val="006421F2"/>
    <w:rsid w:val="00642305"/>
    <w:rsid w:val="00642498"/>
    <w:rsid w:val="00642882"/>
    <w:rsid w:val="00642A41"/>
    <w:rsid w:val="00642ED1"/>
    <w:rsid w:val="00642F88"/>
    <w:rsid w:val="00643110"/>
    <w:rsid w:val="0064314D"/>
    <w:rsid w:val="006432D6"/>
    <w:rsid w:val="00643620"/>
    <w:rsid w:val="00643682"/>
    <w:rsid w:val="006437B9"/>
    <w:rsid w:val="00643982"/>
    <w:rsid w:val="00643AC3"/>
    <w:rsid w:val="00643C93"/>
    <w:rsid w:val="00644773"/>
    <w:rsid w:val="0064477D"/>
    <w:rsid w:val="00644935"/>
    <w:rsid w:val="006449B2"/>
    <w:rsid w:val="00644AEF"/>
    <w:rsid w:val="00644C81"/>
    <w:rsid w:val="00644D39"/>
    <w:rsid w:val="00644DED"/>
    <w:rsid w:val="006452DC"/>
    <w:rsid w:val="00645349"/>
    <w:rsid w:val="00645558"/>
    <w:rsid w:val="00645696"/>
    <w:rsid w:val="00645A19"/>
    <w:rsid w:val="00645B24"/>
    <w:rsid w:val="00645B80"/>
    <w:rsid w:val="00645C70"/>
    <w:rsid w:val="006462CA"/>
    <w:rsid w:val="0064630F"/>
    <w:rsid w:val="00646749"/>
    <w:rsid w:val="006467A2"/>
    <w:rsid w:val="00646818"/>
    <w:rsid w:val="00646BEC"/>
    <w:rsid w:val="00646E9B"/>
    <w:rsid w:val="00647827"/>
    <w:rsid w:val="00647A2D"/>
    <w:rsid w:val="00647A6A"/>
    <w:rsid w:val="00647FA8"/>
    <w:rsid w:val="0065042A"/>
    <w:rsid w:val="006514D3"/>
    <w:rsid w:val="0065151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4E63"/>
    <w:rsid w:val="0065530B"/>
    <w:rsid w:val="00655381"/>
    <w:rsid w:val="006554B7"/>
    <w:rsid w:val="00655624"/>
    <w:rsid w:val="00655988"/>
    <w:rsid w:val="00655BDB"/>
    <w:rsid w:val="00655C00"/>
    <w:rsid w:val="00655F55"/>
    <w:rsid w:val="006560F3"/>
    <w:rsid w:val="006561EA"/>
    <w:rsid w:val="00656253"/>
    <w:rsid w:val="00656758"/>
    <w:rsid w:val="00656B10"/>
    <w:rsid w:val="00656D74"/>
    <w:rsid w:val="00656D8F"/>
    <w:rsid w:val="0065706B"/>
    <w:rsid w:val="0065721A"/>
    <w:rsid w:val="006573D2"/>
    <w:rsid w:val="00657C8F"/>
    <w:rsid w:val="0066000A"/>
    <w:rsid w:val="0066004E"/>
    <w:rsid w:val="006602BF"/>
    <w:rsid w:val="0066040B"/>
    <w:rsid w:val="00660657"/>
    <w:rsid w:val="00660703"/>
    <w:rsid w:val="006607BE"/>
    <w:rsid w:val="00660A2B"/>
    <w:rsid w:val="00660A35"/>
    <w:rsid w:val="00660B7C"/>
    <w:rsid w:val="00660C5B"/>
    <w:rsid w:val="00660D1E"/>
    <w:rsid w:val="00660DC0"/>
    <w:rsid w:val="00661284"/>
    <w:rsid w:val="006613A8"/>
    <w:rsid w:val="006614E2"/>
    <w:rsid w:val="006614EC"/>
    <w:rsid w:val="00661641"/>
    <w:rsid w:val="006616A6"/>
    <w:rsid w:val="00661A0F"/>
    <w:rsid w:val="00661A3F"/>
    <w:rsid w:val="00661CD0"/>
    <w:rsid w:val="00661F87"/>
    <w:rsid w:val="006620DD"/>
    <w:rsid w:val="006621E6"/>
    <w:rsid w:val="006622A5"/>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0FA"/>
    <w:rsid w:val="00665473"/>
    <w:rsid w:val="0066564E"/>
    <w:rsid w:val="006659C3"/>
    <w:rsid w:val="00665B04"/>
    <w:rsid w:val="00665C78"/>
    <w:rsid w:val="00665ED9"/>
    <w:rsid w:val="00666109"/>
    <w:rsid w:val="00666358"/>
    <w:rsid w:val="00666564"/>
    <w:rsid w:val="0066672D"/>
    <w:rsid w:val="006667C2"/>
    <w:rsid w:val="00666964"/>
    <w:rsid w:val="00666D34"/>
    <w:rsid w:val="00666FB1"/>
    <w:rsid w:val="00666FDD"/>
    <w:rsid w:val="006671D2"/>
    <w:rsid w:val="006675D3"/>
    <w:rsid w:val="00667744"/>
    <w:rsid w:val="00667759"/>
    <w:rsid w:val="006677C8"/>
    <w:rsid w:val="00667880"/>
    <w:rsid w:val="00667960"/>
    <w:rsid w:val="00667B81"/>
    <w:rsid w:val="00667C86"/>
    <w:rsid w:val="00670169"/>
    <w:rsid w:val="006701A3"/>
    <w:rsid w:val="0067026A"/>
    <w:rsid w:val="006704FC"/>
    <w:rsid w:val="00670A59"/>
    <w:rsid w:val="00670AAF"/>
    <w:rsid w:val="00670BD1"/>
    <w:rsid w:val="00670F77"/>
    <w:rsid w:val="0067108A"/>
    <w:rsid w:val="006710B4"/>
    <w:rsid w:val="00671368"/>
    <w:rsid w:val="006713FB"/>
    <w:rsid w:val="00671670"/>
    <w:rsid w:val="006718AD"/>
    <w:rsid w:val="00671C16"/>
    <w:rsid w:val="00671E00"/>
    <w:rsid w:val="00671E81"/>
    <w:rsid w:val="00671F43"/>
    <w:rsid w:val="00671F56"/>
    <w:rsid w:val="00671FB9"/>
    <w:rsid w:val="00672797"/>
    <w:rsid w:val="006727E4"/>
    <w:rsid w:val="00672905"/>
    <w:rsid w:val="00672DD8"/>
    <w:rsid w:val="006730BA"/>
    <w:rsid w:val="006731DF"/>
    <w:rsid w:val="00673628"/>
    <w:rsid w:val="00673926"/>
    <w:rsid w:val="00673B4A"/>
    <w:rsid w:val="0067412C"/>
    <w:rsid w:val="0067413D"/>
    <w:rsid w:val="006741EE"/>
    <w:rsid w:val="0067430B"/>
    <w:rsid w:val="00674331"/>
    <w:rsid w:val="00674B77"/>
    <w:rsid w:val="00674C31"/>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417"/>
    <w:rsid w:val="006775FB"/>
    <w:rsid w:val="00677723"/>
    <w:rsid w:val="006777A9"/>
    <w:rsid w:val="0067789E"/>
    <w:rsid w:val="00677B16"/>
    <w:rsid w:val="00677B53"/>
    <w:rsid w:val="00677C18"/>
    <w:rsid w:val="00677DE2"/>
    <w:rsid w:val="006802A9"/>
    <w:rsid w:val="00680440"/>
    <w:rsid w:val="00680BF6"/>
    <w:rsid w:val="00680D2C"/>
    <w:rsid w:val="00680DFA"/>
    <w:rsid w:val="0068100E"/>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2B4"/>
    <w:rsid w:val="006842C5"/>
    <w:rsid w:val="006844BC"/>
    <w:rsid w:val="00684759"/>
    <w:rsid w:val="00684EA0"/>
    <w:rsid w:val="00685271"/>
    <w:rsid w:val="006855D3"/>
    <w:rsid w:val="00685828"/>
    <w:rsid w:val="00685D39"/>
    <w:rsid w:val="006861FA"/>
    <w:rsid w:val="00686728"/>
    <w:rsid w:val="00686D4F"/>
    <w:rsid w:val="00686FC2"/>
    <w:rsid w:val="00686FE2"/>
    <w:rsid w:val="0068717A"/>
    <w:rsid w:val="006874FA"/>
    <w:rsid w:val="00687DBE"/>
    <w:rsid w:val="00687E63"/>
    <w:rsid w:val="00690005"/>
    <w:rsid w:val="0069006C"/>
    <w:rsid w:val="006904D8"/>
    <w:rsid w:val="0069063B"/>
    <w:rsid w:val="006906ED"/>
    <w:rsid w:val="006907F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33"/>
    <w:rsid w:val="00693C6B"/>
    <w:rsid w:val="00694049"/>
    <w:rsid w:val="00694409"/>
    <w:rsid w:val="00694635"/>
    <w:rsid w:val="00694761"/>
    <w:rsid w:val="00694875"/>
    <w:rsid w:val="00694891"/>
    <w:rsid w:val="00694C07"/>
    <w:rsid w:val="00695047"/>
    <w:rsid w:val="00695311"/>
    <w:rsid w:val="00695463"/>
    <w:rsid w:val="006957EE"/>
    <w:rsid w:val="00695846"/>
    <w:rsid w:val="00695853"/>
    <w:rsid w:val="00695A01"/>
    <w:rsid w:val="00695BA4"/>
    <w:rsid w:val="00695E03"/>
    <w:rsid w:val="006960E8"/>
    <w:rsid w:val="0069616C"/>
    <w:rsid w:val="00696483"/>
    <w:rsid w:val="00696A46"/>
    <w:rsid w:val="00696EB3"/>
    <w:rsid w:val="006970BC"/>
    <w:rsid w:val="00697174"/>
    <w:rsid w:val="00697319"/>
    <w:rsid w:val="00697500"/>
    <w:rsid w:val="006979F0"/>
    <w:rsid w:val="00697B3D"/>
    <w:rsid w:val="00697B73"/>
    <w:rsid w:val="006A027D"/>
    <w:rsid w:val="006A0506"/>
    <w:rsid w:val="006A05C6"/>
    <w:rsid w:val="006A0609"/>
    <w:rsid w:val="006A0743"/>
    <w:rsid w:val="006A0C62"/>
    <w:rsid w:val="006A0EC0"/>
    <w:rsid w:val="006A0F7F"/>
    <w:rsid w:val="006A1728"/>
    <w:rsid w:val="006A1971"/>
    <w:rsid w:val="006A19A9"/>
    <w:rsid w:val="006A1A15"/>
    <w:rsid w:val="006A1F81"/>
    <w:rsid w:val="006A1FEF"/>
    <w:rsid w:val="006A2066"/>
    <w:rsid w:val="006A244C"/>
    <w:rsid w:val="006A245B"/>
    <w:rsid w:val="006A2660"/>
    <w:rsid w:val="006A2ADA"/>
    <w:rsid w:val="006A2BF7"/>
    <w:rsid w:val="006A2C1C"/>
    <w:rsid w:val="006A2DC9"/>
    <w:rsid w:val="006A2DE2"/>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14E"/>
    <w:rsid w:val="006A7554"/>
    <w:rsid w:val="006A767F"/>
    <w:rsid w:val="006A7BEF"/>
    <w:rsid w:val="006B049C"/>
    <w:rsid w:val="006B0541"/>
    <w:rsid w:val="006B0B5A"/>
    <w:rsid w:val="006B0BEB"/>
    <w:rsid w:val="006B0EF1"/>
    <w:rsid w:val="006B13FC"/>
    <w:rsid w:val="006B1562"/>
    <w:rsid w:val="006B1A1B"/>
    <w:rsid w:val="006B1AA9"/>
    <w:rsid w:val="006B1C10"/>
    <w:rsid w:val="006B1C3D"/>
    <w:rsid w:val="006B1CE5"/>
    <w:rsid w:val="006B1F85"/>
    <w:rsid w:val="006B1FC4"/>
    <w:rsid w:val="006B1FCA"/>
    <w:rsid w:val="006B218C"/>
    <w:rsid w:val="006B22D6"/>
    <w:rsid w:val="006B2510"/>
    <w:rsid w:val="006B25F6"/>
    <w:rsid w:val="006B2805"/>
    <w:rsid w:val="006B2E83"/>
    <w:rsid w:val="006B2E85"/>
    <w:rsid w:val="006B2FE4"/>
    <w:rsid w:val="006B3060"/>
    <w:rsid w:val="006B3171"/>
    <w:rsid w:val="006B36C1"/>
    <w:rsid w:val="006B3746"/>
    <w:rsid w:val="006B392C"/>
    <w:rsid w:val="006B3A5F"/>
    <w:rsid w:val="006B3AC2"/>
    <w:rsid w:val="006B3D7D"/>
    <w:rsid w:val="006B3E37"/>
    <w:rsid w:val="006B43D2"/>
    <w:rsid w:val="006B4572"/>
    <w:rsid w:val="006B48DC"/>
    <w:rsid w:val="006B499A"/>
    <w:rsid w:val="006B4B43"/>
    <w:rsid w:val="006B4C0D"/>
    <w:rsid w:val="006B4EF4"/>
    <w:rsid w:val="006B54BD"/>
    <w:rsid w:val="006B5C99"/>
    <w:rsid w:val="006B5D8B"/>
    <w:rsid w:val="006B62A2"/>
    <w:rsid w:val="006B694A"/>
    <w:rsid w:val="006B696B"/>
    <w:rsid w:val="006B6AA4"/>
    <w:rsid w:val="006B6B66"/>
    <w:rsid w:val="006B6F02"/>
    <w:rsid w:val="006B71AA"/>
    <w:rsid w:val="006B72DA"/>
    <w:rsid w:val="006B731C"/>
    <w:rsid w:val="006B76E7"/>
    <w:rsid w:val="006B781C"/>
    <w:rsid w:val="006B7AD5"/>
    <w:rsid w:val="006B7F21"/>
    <w:rsid w:val="006C010E"/>
    <w:rsid w:val="006C0816"/>
    <w:rsid w:val="006C0B54"/>
    <w:rsid w:val="006C0C07"/>
    <w:rsid w:val="006C0C83"/>
    <w:rsid w:val="006C0D1D"/>
    <w:rsid w:val="006C0FCD"/>
    <w:rsid w:val="006C1031"/>
    <w:rsid w:val="006C1063"/>
    <w:rsid w:val="006C111B"/>
    <w:rsid w:val="006C1301"/>
    <w:rsid w:val="006C13ED"/>
    <w:rsid w:val="006C16BD"/>
    <w:rsid w:val="006C17D5"/>
    <w:rsid w:val="006C18A9"/>
    <w:rsid w:val="006C1947"/>
    <w:rsid w:val="006C1B40"/>
    <w:rsid w:val="006C1FE1"/>
    <w:rsid w:val="006C230B"/>
    <w:rsid w:val="006C25A4"/>
    <w:rsid w:val="006C274F"/>
    <w:rsid w:val="006C28CB"/>
    <w:rsid w:val="006C2A63"/>
    <w:rsid w:val="006C2EE3"/>
    <w:rsid w:val="006C3092"/>
    <w:rsid w:val="006C3669"/>
    <w:rsid w:val="006C36E6"/>
    <w:rsid w:val="006C37D5"/>
    <w:rsid w:val="006C3892"/>
    <w:rsid w:val="006C3A3D"/>
    <w:rsid w:val="006C3AF1"/>
    <w:rsid w:val="006C3B31"/>
    <w:rsid w:val="006C3BB8"/>
    <w:rsid w:val="006C3BFF"/>
    <w:rsid w:val="006C4090"/>
    <w:rsid w:val="006C414F"/>
    <w:rsid w:val="006C43C6"/>
    <w:rsid w:val="006C46E0"/>
    <w:rsid w:val="006C488C"/>
    <w:rsid w:val="006C497B"/>
    <w:rsid w:val="006C507D"/>
    <w:rsid w:val="006C5094"/>
    <w:rsid w:val="006C5095"/>
    <w:rsid w:val="006C55CF"/>
    <w:rsid w:val="006C57B5"/>
    <w:rsid w:val="006C58CA"/>
    <w:rsid w:val="006C59BC"/>
    <w:rsid w:val="006C5AA6"/>
    <w:rsid w:val="006C5AF8"/>
    <w:rsid w:val="006C614D"/>
    <w:rsid w:val="006C62DA"/>
    <w:rsid w:val="006C63F1"/>
    <w:rsid w:val="006C674E"/>
    <w:rsid w:val="006C6B05"/>
    <w:rsid w:val="006C7016"/>
    <w:rsid w:val="006C7331"/>
    <w:rsid w:val="006C7596"/>
    <w:rsid w:val="006C7830"/>
    <w:rsid w:val="006C7919"/>
    <w:rsid w:val="006C7A4E"/>
    <w:rsid w:val="006C7ABC"/>
    <w:rsid w:val="006C7B6E"/>
    <w:rsid w:val="006C7CFE"/>
    <w:rsid w:val="006C7EEF"/>
    <w:rsid w:val="006C7F57"/>
    <w:rsid w:val="006D04D5"/>
    <w:rsid w:val="006D0577"/>
    <w:rsid w:val="006D0589"/>
    <w:rsid w:val="006D0611"/>
    <w:rsid w:val="006D0CA5"/>
    <w:rsid w:val="006D0CA8"/>
    <w:rsid w:val="006D1062"/>
    <w:rsid w:val="006D1841"/>
    <w:rsid w:val="006D1912"/>
    <w:rsid w:val="006D1F9C"/>
    <w:rsid w:val="006D20A7"/>
    <w:rsid w:val="006D2126"/>
    <w:rsid w:val="006D22E1"/>
    <w:rsid w:val="006D2668"/>
    <w:rsid w:val="006D2A71"/>
    <w:rsid w:val="006D2CA8"/>
    <w:rsid w:val="006D2EC5"/>
    <w:rsid w:val="006D31E7"/>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5F0B"/>
    <w:rsid w:val="006D5F25"/>
    <w:rsid w:val="006D6588"/>
    <w:rsid w:val="006D6696"/>
    <w:rsid w:val="006D66BB"/>
    <w:rsid w:val="006D697A"/>
    <w:rsid w:val="006D6D03"/>
    <w:rsid w:val="006D6D25"/>
    <w:rsid w:val="006D6D53"/>
    <w:rsid w:val="006D7000"/>
    <w:rsid w:val="006D707B"/>
    <w:rsid w:val="006D74C0"/>
    <w:rsid w:val="006D7B62"/>
    <w:rsid w:val="006E0262"/>
    <w:rsid w:val="006E074B"/>
    <w:rsid w:val="006E0959"/>
    <w:rsid w:val="006E0E8E"/>
    <w:rsid w:val="006E0F20"/>
    <w:rsid w:val="006E0F40"/>
    <w:rsid w:val="006E100E"/>
    <w:rsid w:val="006E12B1"/>
    <w:rsid w:val="006E13B3"/>
    <w:rsid w:val="006E13BD"/>
    <w:rsid w:val="006E158F"/>
    <w:rsid w:val="006E196A"/>
    <w:rsid w:val="006E1B75"/>
    <w:rsid w:val="006E1C68"/>
    <w:rsid w:val="006E2021"/>
    <w:rsid w:val="006E20E0"/>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5C59"/>
    <w:rsid w:val="006E60C4"/>
    <w:rsid w:val="006E60F8"/>
    <w:rsid w:val="006E632A"/>
    <w:rsid w:val="006E633D"/>
    <w:rsid w:val="006E6446"/>
    <w:rsid w:val="006E66D9"/>
    <w:rsid w:val="006E673B"/>
    <w:rsid w:val="006E68A8"/>
    <w:rsid w:val="006E6AF2"/>
    <w:rsid w:val="006E6CE5"/>
    <w:rsid w:val="006E70A8"/>
    <w:rsid w:val="006E74F7"/>
    <w:rsid w:val="006E7573"/>
    <w:rsid w:val="006E776F"/>
    <w:rsid w:val="006E7AAF"/>
    <w:rsid w:val="006E7B28"/>
    <w:rsid w:val="006E7D40"/>
    <w:rsid w:val="006E7EA7"/>
    <w:rsid w:val="006E7EF4"/>
    <w:rsid w:val="006E7FA1"/>
    <w:rsid w:val="006F0107"/>
    <w:rsid w:val="006F0655"/>
    <w:rsid w:val="006F065B"/>
    <w:rsid w:val="006F065D"/>
    <w:rsid w:val="006F0C75"/>
    <w:rsid w:val="006F0D38"/>
    <w:rsid w:val="006F0E24"/>
    <w:rsid w:val="006F0FAF"/>
    <w:rsid w:val="006F1198"/>
    <w:rsid w:val="006F133F"/>
    <w:rsid w:val="006F1405"/>
    <w:rsid w:val="006F14E6"/>
    <w:rsid w:val="006F169C"/>
    <w:rsid w:val="006F1730"/>
    <w:rsid w:val="006F193D"/>
    <w:rsid w:val="006F1975"/>
    <w:rsid w:val="006F1A78"/>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26F"/>
    <w:rsid w:val="006F42B4"/>
    <w:rsid w:val="006F448D"/>
    <w:rsid w:val="006F48D9"/>
    <w:rsid w:val="006F49AD"/>
    <w:rsid w:val="006F49FD"/>
    <w:rsid w:val="006F4C4C"/>
    <w:rsid w:val="006F4D90"/>
    <w:rsid w:val="006F4ECB"/>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4C1"/>
    <w:rsid w:val="0070075B"/>
    <w:rsid w:val="007009BE"/>
    <w:rsid w:val="007009CD"/>
    <w:rsid w:val="00700A32"/>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311"/>
    <w:rsid w:val="007048AB"/>
    <w:rsid w:val="00704903"/>
    <w:rsid w:val="00704A61"/>
    <w:rsid w:val="00704D68"/>
    <w:rsid w:val="00704EA8"/>
    <w:rsid w:val="00704F62"/>
    <w:rsid w:val="00705265"/>
    <w:rsid w:val="00705578"/>
    <w:rsid w:val="007055AE"/>
    <w:rsid w:val="00705754"/>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BF8"/>
    <w:rsid w:val="00710D5B"/>
    <w:rsid w:val="00710FA2"/>
    <w:rsid w:val="007113C5"/>
    <w:rsid w:val="007117E3"/>
    <w:rsid w:val="0071186E"/>
    <w:rsid w:val="00711875"/>
    <w:rsid w:val="00711BF1"/>
    <w:rsid w:val="00711BFC"/>
    <w:rsid w:val="00711C8C"/>
    <w:rsid w:val="00711D71"/>
    <w:rsid w:val="00712133"/>
    <w:rsid w:val="00712719"/>
    <w:rsid w:val="00712765"/>
    <w:rsid w:val="007128CA"/>
    <w:rsid w:val="00712A5E"/>
    <w:rsid w:val="00712B1C"/>
    <w:rsid w:val="00712B49"/>
    <w:rsid w:val="00712EBE"/>
    <w:rsid w:val="007132C7"/>
    <w:rsid w:val="0071330D"/>
    <w:rsid w:val="00713566"/>
    <w:rsid w:val="00713775"/>
    <w:rsid w:val="00713777"/>
    <w:rsid w:val="00713D71"/>
    <w:rsid w:val="00713FF6"/>
    <w:rsid w:val="007141F3"/>
    <w:rsid w:val="00714512"/>
    <w:rsid w:val="00714575"/>
    <w:rsid w:val="007146C1"/>
    <w:rsid w:val="007146C4"/>
    <w:rsid w:val="0071496F"/>
    <w:rsid w:val="00714CD0"/>
    <w:rsid w:val="00714E94"/>
    <w:rsid w:val="0071513A"/>
    <w:rsid w:val="007159F8"/>
    <w:rsid w:val="00715A09"/>
    <w:rsid w:val="007160A3"/>
    <w:rsid w:val="007166A7"/>
    <w:rsid w:val="00716956"/>
    <w:rsid w:val="00716A6C"/>
    <w:rsid w:val="00716BF2"/>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6FA"/>
    <w:rsid w:val="00721894"/>
    <w:rsid w:val="007219A4"/>
    <w:rsid w:val="00721CB6"/>
    <w:rsid w:val="00721DC3"/>
    <w:rsid w:val="00721EFF"/>
    <w:rsid w:val="007223AF"/>
    <w:rsid w:val="007225F8"/>
    <w:rsid w:val="00722792"/>
    <w:rsid w:val="007229B6"/>
    <w:rsid w:val="00722B22"/>
    <w:rsid w:val="00722C3F"/>
    <w:rsid w:val="00723238"/>
    <w:rsid w:val="00723281"/>
    <w:rsid w:val="007235E4"/>
    <w:rsid w:val="0072363C"/>
    <w:rsid w:val="00723816"/>
    <w:rsid w:val="0072384F"/>
    <w:rsid w:val="00723867"/>
    <w:rsid w:val="00723A4D"/>
    <w:rsid w:val="00723DF0"/>
    <w:rsid w:val="0072477F"/>
    <w:rsid w:val="0072490E"/>
    <w:rsid w:val="007249E6"/>
    <w:rsid w:val="00724DC3"/>
    <w:rsid w:val="00724E49"/>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0F5B"/>
    <w:rsid w:val="007312DD"/>
    <w:rsid w:val="0073135A"/>
    <w:rsid w:val="00731847"/>
    <w:rsid w:val="00731970"/>
    <w:rsid w:val="00731E49"/>
    <w:rsid w:val="00731EB4"/>
    <w:rsid w:val="0073200B"/>
    <w:rsid w:val="0073213B"/>
    <w:rsid w:val="00732641"/>
    <w:rsid w:val="00732A75"/>
    <w:rsid w:val="00732BC0"/>
    <w:rsid w:val="00733618"/>
    <w:rsid w:val="0073374A"/>
    <w:rsid w:val="00733785"/>
    <w:rsid w:val="00733837"/>
    <w:rsid w:val="00733840"/>
    <w:rsid w:val="00733874"/>
    <w:rsid w:val="00733A63"/>
    <w:rsid w:val="00733B33"/>
    <w:rsid w:val="00733E38"/>
    <w:rsid w:val="007342F3"/>
    <w:rsid w:val="007347F0"/>
    <w:rsid w:val="007349D1"/>
    <w:rsid w:val="00734BC2"/>
    <w:rsid w:val="00734D0F"/>
    <w:rsid w:val="00734DEA"/>
    <w:rsid w:val="00734F22"/>
    <w:rsid w:val="0073518F"/>
    <w:rsid w:val="00735292"/>
    <w:rsid w:val="007353DF"/>
    <w:rsid w:val="007355E6"/>
    <w:rsid w:val="00735711"/>
    <w:rsid w:val="00735A74"/>
    <w:rsid w:val="00735B8D"/>
    <w:rsid w:val="00736737"/>
    <w:rsid w:val="00736780"/>
    <w:rsid w:val="00736879"/>
    <w:rsid w:val="00736C41"/>
    <w:rsid w:val="00736EB8"/>
    <w:rsid w:val="00737177"/>
    <w:rsid w:val="0073750F"/>
    <w:rsid w:val="00737909"/>
    <w:rsid w:val="00737D99"/>
    <w:rsid w:val="007403E9"/>
    <w:rsid w:val="00740674"/>
    <w:rsid w:val="00740715"/>
    <w:rsid w:val="00740BE0"/>
    <w:rsid w:val="00740C50"/>
    <w:rsid w:val="0074110C"/>
    <w:rsid w:val="007412B1"/>
    <w:rsid w:val="00741479"/>
    <w:rsid w:val="00741618"/>
    <w:rsid w:val="0074170D"/>
    <w:rsid w:val="0074189F"/>
    <w:rsid w:val="0074195B"/>
    <w:rsid w:val="007419C6"/>
    <w:rsid w:val="00741AB5"/>
    <w:rsid w:val="00741FA4"/>
    <w:rsid w:val="00741FAB"/>
    <w:rsid w:val="00741FDF"/>
    <w:rsid w:val="00742050"/>
    <w:rsid w:val="0074254F"/>
    <w:rsid w:val="007426F5"/>
    <w:rsid w:val="007427CE"/>
    <w:rsid w:val="00742B5E"/>
    <w:rsid w:val="00742DE7"/>
    <w:rsid w:val="00742F68"/>
    <w:rsid w:val="00742FE6"/>
    <w:rsid w:val="007432D3"/>
    <w:rsid w:val="007438CC"/>
    <w:rsid w:val="00743955"/>
    <w:rsid w:val="00743A79"/>
    <w:rsid w:val="00743EDA"/>
    <w:rsid w:val="00743F12"/>
    <w:rsid w:val="00743FC7"/>
    <w:rsid w:val="00744027"/>
    <w:rsid w:val="007443BD"/>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1A"/>
    <w:rsid w:val="00751168"/>
    <w:rsid w:val="0075119F"/>
    <w:rsid w:val="0075128E"/>
    <w:rsid w:val="00751464"/>
    <w:rsid w:val="00751776"/>
    <w:rsid w:val="0075191D"/>
    <w:rsid w:val="00751D87"/>
    <w:rsid w:val="00752018"/>
    <w:rsid w:val="00752510"/>
    <w:rsid w:val="007526A0"/>
    <w:rsid w:val="007529BB"/>
    <w:rsid w:val="00752C0D"/>
    <w:rsid w:val="00752CE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445"/>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D59"/>
    <w:rsid w:val="00760E65"/>
    <w:rsid w:val="0076108A"/>
    <w:rsid w:val="007612DE"/>
    <w:rsid w:val="00761378"/>
    <w:rsid w:val="00761616"/>
    <w:rsid w:val="007616D8"/>
    <w:rsid w:val="007617C0"/>
    <w:rsid w:val="00761859"/>
    <w:rsid w:val="0076189C"/>
    <w:rsid w:val="00761D93"/>
    <w:rsid w:val="00762134"/>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C5E"/>
    <w:rsid w:val="00766CC0"/>
    <w:rsid w:val="00766D3F"/>
    <w:rsid w:val="00766F5E"/>
    <w:rsid w:val="0076713D"/>
    <w:rsid w:val="00767C7D"/>
    <w:rsid w:val="00767CC1"/>
    <w:rsid w:val="00767E46"/>
    <w:rsid w:val="007706A6"/>
    <w:rsid w:val="007708CE"/>
    <w:rsid w:val="007709D1"/>
    <w:rsid w:val="00770DF5"/>
    <w:rsid w:val="00770F15"/>
    <w:rsid w:val="00770FE5"/>
    <w:rsid w:val="0077129E"/>
    <w:rsid w:val="007713F4"/>
    <w:rsid w:val="0077141B"/>
    <w:rsid w:val="0077174E"/>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2BE"/>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BD8"/>
    <w:rsid w:val="00776FDB"/>
    <w:rsid w:val="00777219"/>
    <w:rsid w:val="007773DE"/>
    <w:rsid w:val="0077741F"/>
    <w:rsid w:val="00777706"/>
    <w:rsid w:val="007777B5"/>
    <w:rsid w:val="0077796A"/>
    <w:rsid w:val="00777CCD"/>
    <w:rsid w:val="00780662"/>
    <w:rsid w:val="007809C1"/>
    <w:rsid w:val="00780BA2"/>
    <w:rsid w:val="00780E0A"/>
    <w:rsid w:val="00780EB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2B"/>
    <w:rsid w:val="00783D35"/>
    <w:rsid w:val="00784109"/>
    <w:rsid w:val="00784313"/>
    <w:rsid w:val="007845C4"/>
    <w:rsid w:val="00784842"/>
    <w:rsid w:val="007848C0"/>
    <w:rsid w:val="00784A4E"/>
    <w:rsid w:val="00785305"/>
    <w:rsid w:val="00785381"/>
    <w:rsid w:val="007857D3"/>
    <w:rsid w:val="0078584D"/>
    <w:rsid w:val="00785DCB"/>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129"/>
    <w:rsid w:val="007913DD"/>
    <w:rsid w:val="00791467"/>
    <w:rsid w:val="007914FA"/>
    <w:rsid w:val="007917EB"/>
    <w:rsid w:val="00791836"/>
    <w:rsid w:val="00791984"/>
    <w:rsid w:val="007919C0"/>
    <w:rsid w:val="007919E7"/>
    <w:rsid w:val="00791D21"/>
    <w:rsid w:val="00791DF4"/>
    <w:rsid w:val="00791E3E"/>
    <w:rsid w:val="007920FB"/>
    <w:rsid w:val="00792214"/>
    <w:rsid w:val="007923ED"/>
    <w:rsid w:val="00792576"/>
    <w:rsid w:val="00792829"/>
    <w:rsid w:val="007928C6"/>
    <w:rsid w:val="00792929"/>
    <w:rsid w:val="00792E17"/>
    <w:rsid w:val="0079300F"/>
    <w:rsid w:val="0079346D"/>
    <w:rsid w:val="0079379E"/>
    <w:rsid w:val="00793DAE"/>
    <w:rsid w:val="00793FA2"/>
    <w:rsid w:val="007941D4"/>
    <w:rsid w:val="0079470D"/>
    <w:rsid w:val="00794CD6"/>
    <w:rsid w:val="00794DE9"/>
    <w:rsid w:val="00795259"/>
    <w:rsid w:val="00795511"/>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98C"/>
    <w:rsid w:val="007A3125"/>
    <w:rsid w:val="007A3411"/>
    <w:rsid w:val="007A3652"/>
    <w:rsid w:val="007A3697"/>
    <w:rsid w:val="007A3910"/>
    <w:rsid w:val="007A3E00"/>
    <w:rsid w:val="007A4136"/>
    <w:rsid w:val="007A42D8"/>
    <w:rsid w:val="007A4357"/>
    <w:rsid w:val="007A45A8"/>
    <w:rsid w:val="007A45AC"/>
    <w:rsid w:val="007A4877"/>
    <w:rsid w:val="007A48AA"/>
    <w:rsid w:val="007A4A16"/>
    <w:rsid w:val="007A4C74"/>
    <w:rsid w:val="007A4CCE"/>
    <w:rsid w:val="007A4D00"/>
    <w:rsid w:val="007A4D6E"/>
    <w:rsid w:val="007A4D7B"/>
    <w:rsid w:val="007A4DBE"/>
    <w:rsid w:val="007A4EAD"/>
    <w:rsid w:val="007A5242"/>
    <w:rsid w:val="007A5464"/>
    <w:rsid w:val="007A5B68"/>
    <w:rsid w:val="007A5B77"/>
    <w:rsid w:val="007A5C7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3E8"/>
    <w:rsid w:val="007B144B"/>
    <w:rsid w:val="007B169E"/>
    <w:rsid w:val="007B16BA"/>
    <w:rsid w:val="007B18E8"/>
    <w:rsid w:val="007B1922"/>
    <w:rsid w:val="007B1A05"/>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6C0"/>
    <w:rsid w:val="007B5AAE"/>
    <w:rsid w:val="007B5BD3"/>
    <w:rsid w:val="007B5C4A"/>
    <w:rsid w:val="007B5E32"/>
    <w:rsid w:val="007B6C4F"/>
    <w:rsid w:val="007B6D10"/>
    <w:rsid w:val="007B6E2B"/>
    <w:rsid w:val="007B6F19"/>
    <w:rsid w:val="007B7258"/>
    <w:rsid w:val="007B7276"/>
    <w:rsid w:val="007B7380"/>
    <w:rsid w:val="007B7524"/>
    <w:rsid w:val="007B7648"/>
    <w:rsid w:val="007B781D"/>
    <w:rsid w:val="007B7E38"/>
    <w:rsid w:val="007B7F36"/>
    <w:rsid w:val="007C000A"/>
    <w:rsid w:val="007C003B"/>
    <w:rsid w:val="007C0043"/>
    <w:rsid w:val="007C05DA"/>
    <w:rsid w:val="007C064C"/>
    <w:rsid w:val="007C082E"/>
    <w:rsid w:val="007C0902"/>
    <w:rsid w:val="007C0A07"/>
    <w:rsid w:val="007C0AF0"/>
    <w:rsid w:val="007C0DAB"/>
    <w:rsid w:val="007C0EAB"/>
    <w:rsid w:val="007C0EBC"/>
    <w:rsid w:val="007C0F1F"/>
    <w:rsid w:val="007C0FA7"/>
    <w:rsid w:val="007C100C"/>
    <w:rsid w:val="007C12D2"/>
    <w:rsid w:val="007C137D"/>
    <w:rsid w:val="007C154B"/>
    <w:rsid w:val="007C15FE"/>
    <w:rsid w:val="007C1758"/>
    <w:rsid w:val="007C18A2"/>
    <w:rsid w:val="007C18B8"/>
    <w:rsid w:val="007C1913"/>
    <w:rsid w:val="007C19E6"/>
    <w:rsid w:val="007C1A65"/>
    <w:rsid w:val="007C1F20"/>
    <w:rsid w:val="007C1F69"/>
    <w:rsid w:val="007C1FC4"/>
    <w:rsid w:val="007C2089"/>
    <w:rsid w:val="007C20E9"/>
    <w:rsid w:val="007C217C"/>
    <w:rsid w:val="007C25C3"/>
    <w:rsid w:val="007C2D19"/>
    <w:rsid w:val="007C2D51"/>
    <w:rsid w:val="007C2D92"/>
    <w:rsid w:val="007C3089"/>
    <w:rsid w:val="007C3508"/>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E65"/>
    <w:rsid w:val="007C602E"/>
    <w:rsid w:val="007C6267"/>
    <w:rsid w:val="007C6320"/>
    <w:rsid w:val="007C63F8"/>
    <w:rsid w:val="007C670D"/>
    <w:rsid w:val="007C6921"/>
    <w:rsid w:val="007C6ED1"/>
    <w:rsid w:val="007C6F87"/>
    <w:rsid w:val="007C72B8"/>
    <w:rsid w:val="007C730A"/>
    <w:rsid w:val="007C7660"/>
    <w:rsid w:val="007C76FD"/>
    <w:rsid w:val="007C7B59"/>
    <w:rsid w:val="007C7BDE"/>
    <w:rsid w:val="007C7D29"/>
    <w:rsid w:val="007D051C"/>
    <w:rsid w:val="007D05A7"/>
    <w:rsid w:val="007D0A67"/>
    <w:rsid w:val="007D0A88"/>
    <w:rsid w:val="007D0B9F"/>
    <w:rsid w:val="007D0C75"/>
    <w:rsid w:val="007D0DEE"/>
    <w:rsid w:val="007D0DFE"/>
    <w:rsid w:val="007D0E83"/>
    <w:rsid w:val="007D1116"/>
    <w:rsid w:val="007D1570"/>
    <w:rsid w:val="007D1876"/>
    <w:rsid w:val="007D195D"/>
    <w:rsid w:val="007D1983"/>
    <w:rsid w:val="007D1E6D"/>
    <w:rsid w:val="007D1F00"/>
    <w:rsid w:val="007D206D"/>
    <w:rsid w:val="007D2074"/>
    <w:rsid w:val="007D222B"/>
    <w:rsid w:val="007D2491"/>
    <w:rsid w:val="007D25DC"/>
    <w:rsid w:val="007D2630"/>
    <w:rsid w:val="007D2661"/>
    <w:rsid w:val="007D2BBF"/>
    <w:rsid w:val="007D30E3"/>
    <w:rsid w:val="007D3FFE"/>
    <w:rsid w:val="007D4101"/>
    <w:rsid w:val="007D4365"/>
    <w:rsid w:val="007D4397"/>
    <w:rsid w:val="007D4661"/>
    <w:rsid w:val="007D4941"/>
    <w:rsid w:val="007D4A15"/>
    <w:rsid w:val="007D4A67"/>
    <w:rsid w:val="007D4D1E"/>
    <w:rsid w:val="007D4E84"/>
    <w:rsid w:val="007D4FEF"/>
    <w:rsid w:val="007D541F"/>
    <w:rsid w:val="007D5A87"/>
    <w:rsid w:val="007D5B9A"/>
    <w:rsid w:val="007D5C35"/>
    <w:rsid w:val="007D5E9F"/>
    <w:rsid w:val="007D613E"/>
    <w:rsid w:val="007D6873"/>
    <w:rsid w:val="007D6FF5"/>
    <w:rsid w:val="007D7190"/>
    <w:rsid w:val="007D75D2"/>
    <w:rsid w:val="007D77A0"/>
    <w:rsid w:val="007D7C37"/>
    <w:rsid w:val="007D7CB3"/>
    <w:rsid w:val="007D7E41"/>
    <w:rsid w:val="007D7F35"/>
    <w:rsid w:val="007E0515"/>
    <w:rsid w:val="007E07B4"/>
    <w:rsid w:val="007E0C69"/>
    <w:rsid w:val="007E0EFF"/>
    <w:rsid w:val="007E1062"/>
    <w:rsid w:val="007E1159"/>
    <w:rsid w:val="007E116A"/>
    <w:rsid w:val="007E13DD"/>
    <w:rsid w:val="007E140F"/>
    <w:rsid w:val="007E147D"/>
    <w:rsid w:val="007E17A6"/>
    <w:rsid w:val="007E1A88"/>
    <w:rsid w:val="007E1CD9"/>
    <w:rsid w:val="007E1E1A"/>
    <w:rsid w:val="007E2392"/>
    <w:rsid w:val="007E274E"/>
    <w:rsid w:val="007E2951"/>
    <w:rsid w:val="007E2A7A"/>
    <w:rsid w:val="007E2AA0"/>
    <w:rsid w:val="007E372A"/>
    <w:rsid w:val="007E37FF"/>
    <w:rsid w:val="007E3809"/>
    <w:rsid w:val="007E3952"/>
    <w:rsid w:val="007E3C83"/>
    <w:rsid w:val="007E3DCF"/>
    <w:rsid w:val="007E3E3B"/>
    <w:rsid w:val="007E41A5"/>
    <w:rsid w:val="007E41CC"/>
    <w:rsid w:val="007E4402"/>
    <w:rsid w:val="007E46C2"/>
    <w:rsid w:val="007E4ABC"/>
    <w:rsid w:val="007E4BB4"/>
    <w:rsid w:val="007E4CF7"/>
    <w:rsid w:val="007E4DC3"/>
    <w:rsid w:val="007E4EA1"/>
    <w:rsid w:val="007E5479"/>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113"/>
    <w:rsid w:val="007E7319"/>
    <w:rsid w:val="007E7351"/>
    <w:rsid w:val="007E7604"/>
    <w:rsid w:val="007E7A4F"/>
    <w:rsid w:val="007E7B6D"/>
    <w:rsid w:val="007E7C32"/>
    <w:rsid w:val="007E7DE0"/>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22F5"/>
    <w:rsid w:val="007F2625"/>
    <w:rsid w:val="007F2A84"/>
    <w:rsid w:val="007F2BD0"/>
    <w:rsid w:val="007F2CAF"/>
    <w:rsid w:val="007F2D5F"/>
    <w:rsid w:val="007F2DF9"/>
    <w:rsid w:val="007F348D"/>
    <w:rsid w:val="007F3513"/>
    <w:rsid w:val="007F3706"/>
    <w:rsid w:val="007F3836"/>
    <w:rsid w:val="007F3B42"/>
    <w:rsid w:val="007F3B6A"/>
    <w:rsid w:val="007F3FDC"/>
    <w:rsid w:val="007F4384"/>
    <w:rsid w:val="007F442C"/>
    <w:rsid w:val="007F4477"/>
    <w:rsid w:val="007F45EF"/>
    <w:rsid w:val="007F4E35"/>
    <w:rsid w:val="007F4FA8"/>
    <w:rsid w:val="007F4FD5"/>
    <w:rsid w:val="007F53B2"/>
    <w:rsid w:val="007F57BA"/>
    <w:rsid w:val="007F592E"/>
    <w:rsid w:val="007F5D31"/>
    <w:rsid w:val="007F5E0E"/>
    <w:rsid w:val="007F615E"/>
    <w:rsid w:val="007F61A2"/>
    <w:rsid w:val="007F6650"/>
    <w:rsid w:val="007F6BD7"/>
    <w:rsid w:val="007F6F06"/>
    <w:rsid w:val="007F7384"/>
    <w:rsid w:val="007F74DC"/>
    <w:rsid w:val="007F7750"/>
    <w:rsid w:val="007F776D"/>
    <w:rsid w:val="007F780D"/>
    <w:rsid w:val="007F7FCA"/>
    <w:rsid w:val="00800195"/>
    <w:rsid w:val="00800524"/>
    <w:rsid w:val="00800960"/>
    <w:rsid w:val="00800B28"/>
    <w:rsid w:val="00800E9F"/>
    <w:rsid w:val="00801022"/>
    <w:rsid w:val="008015E4"/>
    <w:rsid w:val="008016A3"/>
    <w:rsid w:val="008016CF"/>
    <w:rsid w:val="00801896"/>
    <w:rsid w:val="00801B34"/>
    <w:rsid w:val="00801B99"/>
    <w:rsid w:val="00801CE7"/>
    <w:rsid w:val="00801D17"/>
    <w:rsid w:val="00801D2C"/>
    <w:rsid w:val="00801F31"/>
    <w:rsid w:val="00802200"/>
    <w:rsid w:val="00802336"/>
    <w:rsid w:val="008026FA"/>
    <w:rsid w:val="00802B33"/>
    <w:rsid w:val="00802D23"/>
    <w:rsid w:val="00803058"/>
    <w:rsid w:val="0080313B"/>
    <w:rsid w:val="008031EC"/>
    <w:rsid w:val="0080346F"/>
    <w:rsid w:val="00803584"/>
    <w:rsid w:val="00803978"/>
    <w:rsid w:val="00803C3A"/>
    <w:rsid w:val="00803FAA"/>
    <w:rsid w:val="008041C5"/>
    <w:rsid w:val="008042D9"/>
    <w:rsid w:val="0080440B"/>
    <w:rsid w:val="00804668"/>
    <w:rsid w:val="00804726"/>
    <w:rsid w:val="00804817"/>
    <w:rsid w:val="00804859"/>
    <w:rsid w:val="008048A8"/>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8C4"/>
    <w:rsid w:val="00807B6A"/>
    <w:rsid w:val="00807BE0"/>
    <w:rsid w:val="00810283"/>
    <w:rsid w:val="008102BF"/>
    <w:rsid w:val="0081060F"/>
    <w:rsid w:val="0081083C"/>
    <w:rsid w:val="00810C4B"/>
    <w:rsid w:val="00810EA2"/>
    <w:rsid w:val="00810FB8"/>
    <w:rsid w:val="00811000"/>
    <w:rsid w:val="008117F9"/>
    <w:rsid w:val="0081184D"/>
    <w:rsid w:val="00811949"/>
    <w:rsid w:val="00811BD1"/>
    <w:rsid w:val="00811C42"/>
    <w:rsid w:val="00811CF3"/>
    <w:rsid w:val="00812141"/>
    <w:rsid w:val="00812775"/>
    <w:rsid w:val="008128B0"/>
    <w:rsid w:val="00812A71"/>
    <w:rsid w:val="00812E16"/>
    <w:rsid w:val="00812F27"/>
    <w:rsid w:val="0081436F"/>
    <w:rsid w:val="00814445"/>
    <w:rsid w:val="008145FE"/>
    <w:rsid w:val="0081466F"/>
    <w:rsid w:val="00814797"/>
    <w:rsid w:val="00815026"/>
    <w:rsid w:val="00815130"/>
    <w:rsid w:val="00815152"/>
    <w:rsid w:val="00815237"/>
    <w:rsid w:val="00815371"/>
    <w:rsid w:val="00815472"/>
    <w:rsid w:val="0081552C"/>
    <w:rsid w:val="008159EA"/>
    <w:rsid w:val="00815A5D"/>
    <w:rsid w:val="00815B41"/>
    <w:rsid w:val="00815E80"/>
    <w:rsid w:val="008161CB"/>
    <w:rsid w:val="00816211"/>
    <w:rsid w:val="008162D2"/>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60F"/>
    <w:rsid w:val="00820764"/>
    <w:rsid w:val="00820855"/>
    <w:rsid w:val="00820BE6"/>
    <w:rsid w:val="00820EDD"/>
    <w:rsid w:val="00820F00"/>
    <w:rsid w:val="0082103E"/>
    <w:rsid w:val="0082121F"/>
    <w:rsid w:val="0082137D"/>
    <w:rsid w:val="008216E1"/>
    <w:rsid w:val="00821C66"/>
    <w:rsid w:val="00821C73"/>
    <w:rsid w:val="00821D7A"/>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71FF"/>
    <w:rsid w:val="0082722B"/>
    <w:rsid w:val="008272A1"/>
    <w:rsid w:val="00827520"/>
    <w:rsid w:val="00827535"/>
    <w:rsid w:val="00827537"/>
    <w:rsid w:val="0082765D"/>
    <w:rsid w:val="00827A08"/>
    <w:rsid w:val="00827AB4"/>
    <w:rsid w:val="0083001E"/>
    <w:rsid w:val="00830259"/>
    <w:rsid w:val="008303B2"/>
    <w:rsid w:val="008306A2"/>
    <w:rsid w:val="00830821"/>
    <w:rsid w:val="00830A24"/>
    <w:rsid w:val="00830A68"/>
    <w:rsid w:val="00830D7A"/>
    <w:rsid w:val="00830FFB"/>
    <w:rsid w:val="008318F1"/>
    <w:rsid w:val="00831B13"/>
    <w:rsid w:val="008323B8"/>
    <w:rsid w:val="008326B7"/>
    <w:rsid w:val="008328AE"/>
    <w:rsid w:val="00832DB6"/>
    <w:rsid w:val="008330AA"/>
    <w:rsid w:val="008333F9"/>
    <w:rsid w:val="00833493"/>
    <w:rsid w:val="0083394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4EC"/>
    <w:rsid w:val="00837540"/>
    <w:rsid w:val="0083760F"/>
    <w:rsid w:val="008378D2"/>
    <w:rsid w:val="00837954"/>
    <w:rsid w:val="00837B56"/>
    <w:rsid w:val="00837BDB"/>
    <w:rsid w:val="0084038B"/>
    <w:rsid w:val="00840495"/>
    <w:rsid w:val="008405D5"/>
    <w:rsid w:val="008405EA"/>
    <w:rsid w:val="00840604"/>
    <w:rsid w:val="00840721"/>
    <w:rsid w:val="00840B20"/>
    <w:rsid w:val="00840BE4"/>
    <w:rsid w:val="00840BED"/>
    <w:rsid w:val="00840C90"/>
    <w:rsid w:val="00840CFC"/>
    <w:rsid w:val="00840F1C"/>
    <w:rsid w:val="00841525"/>
    <w:rsid w:val="00841C7A"/>
    <w:rsid w:val="00841E6C"/>
    <w:rsid w:val="00842027"/>
    <w:rsid w:val="008427AA"/>
    <w:rsid w:val="008428FB"/>
    <w:rsid w:val="00842953"/>
    <w:rsid w:val="00842991"/>
    <w:rsid w:val="0084299F"/>
    <w:rsid w:val="008429B6"/>
    <w:rsid w:val="00842BB1"/>
    <w:rsid w:val="00842DD4"/>
    <w:rsid w:val="0084301D"/>
    <w:rsid w:val="008432E4"/>
    <w:rsid w:val="00843430"/>
    <w:rsid w:val="008437FA"/>
    <w:rsid w:val="00843889"/>
    <w:rsid w:val="00844092"/>
    <w:rsid w:val="00844287"/>
    <w:rsid w:val="00844801"/>
    <w:rsid w:val="008448AB"/>
    <w:rsid w:val="008449DD"/>
    <w:rsid w:val="00844B50"/>
    <w:rsid w:val="00844B9D"/>
    <w:rsid w:val="00844E73"/>
    <w:rsid w:val="00844EBE"/>
    <w:rsid w:val="0084536F"/>
    <w:rsid w:val="00845677"/>
    <w:rsid w:val="008459E1"/>
    <w:rsid w:val="00845A2C"/>
    <w:rsid w:val="00845A30"/>
    <w:rsid w:val="00845A42"/>
    <w:rsid w:val="00845D20"/>
    <w:rsid w:val="0084613D"/>
    <w:rsid w:val="008465C6"/>
    <w:rsid w:val="008465F4"/>
    <w:rsid w:val="0084691A"/>
    <w:rsid w:val="0084692F"/>
    <w:rsid w:val="00846D18"/>
    <w:rsid w:val="0084710B"/>
    <w:rsid w:val="0084727E"/>
    <w:rsid w:val="008474F6"/>
    <w:rsid w:val="008475A1"/>
    <w:rsid w:val="008476A5"/>
    <w:rsid w:val="008477E2"/>
    <w:rsid w:val="00847B3E"/>
    <w:rsid w:val="00847C9E"/>
    <w:rsid w:val="00847E72"/>
    <w:rsid w:val="00847E86"/>
    <w:rsid w:val="008502C5"/>
    <w:rsid w:val="00850344"/>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941"/>
    <w:rsid w:val="00851B70"/>
    <w:rsid w:val="00851E4C"/>
    <w:rsid w:val="0085264B"/>
    <w:rsid w:val="0085297B"/>
    <w:rsid w:val="00852A56"/>
    <w:rsid w:val="00853205"/>
    <w:rsid w:val="00853493"/>
    <w:rsid w:val="00853627"/>
    <w:rsid w:val="00853775"/>
    <w:rsid w:val="00853BC1"/>
    <w:rsid w:val="00853E01"/>
    <w:rsid w:val="00854102"/>
    <w:rsid w:val="008542C9"/>
    <w:rsid w:val="0085457E"/>
    <w:rsid w:val="008545E0"/>
    <w:rsid w:val="0085468F"/>
    <w:rsid w:val="00854747"/>
    <w:rsid w:val="008547EA"/>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AC9"/>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4B"/>
    <w:rsid w:val="008620D4"/>
    <w:rsid w:val="0086240C"/>
    <w:rsid w:val="00862A6B"/>
    <w:rsid w:val="00862D4D"/>
    <w:rsid w:val="008632E1"/>
    <w:rsid w:val="008634AE"/>
    <w:rsid w:val="00863542"/>
    <w:rsid w:val="00863748"/>
    <w:rsid w:val="0086375C"/>
    <w:rsid w:val="008637B0"/>
    <w:rsid w:val="008637B1"/>
    <w:rsid w:val="0086384A"/>
    <w:rsid w:val="00863AC1"/>
    <w:rsid w:val="00863D50"/>
    <w:rsid w:val="0086416D"/>
    <w:rsid w:val="00864351"/>
    <w:rsid w:val="00864883"/>
    <w:rsid w:val="008648C8"/>
    <w:rsid w:val="008648DC"/>
    <w:rsid w:val="00864938"/>
    <w:rsid w:val="00864CB4"/>
    <w:rsid w:val="00864DB5"/>
    <w:rsid w:val="00864E1C"/>
    <w:rsid w:val="008650AF"/>
    <w:rsid w:val="008650D6"/>
    <w:rsid w:val="0086547C"/>
    <w:rsid w:val="008655D4"/>
    <w:rsid w:val="008655EF"/>
    <w:rsid w:val="00865842"/>
    <w:rsid w:val="00865972"/>
    <w:rsid w:val="00866031"/>
    <w:rsid w:val="0086650C"/>
    <w:rsid w:val="00866801"/>
    <w:rsid w:val="00866A5C"/>
    <w:rsid w:val="00866C58"/>
    <w:rsid w:val="00866D85"/>
    <w:rsid w:val="00866E56"/>
    <w:rsid w:val="0086790F"/>
    <w:rsid w:val="00867925"/>
    <w:rsid w:val="00867A8E"/>
    <w:rsid w:val="00867E77"/>
    <w:rsid w:val="00867F49"/>
    <w:rsid w:val="00867FAE"/>
    <w:rsid w:val="0087012F"/>
    <w:rsid w:val="00870142"/>
    <w:rsid w:val="00870376"/>
    <w:rsid w:val="008704FB"/>
    <w:rsid w:val="008706A9"/>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78"/>
    <w:rsid w:val="008736CB"/>
    <w:rsid w:val="008736D0"/>
    <w:rsid w:val="0087399A"/>
    <w:rsid w:val="00873A7C"/>
    <w:rsid w:val="00874395"/>
    <w:rsid w:val="0087477C"/>
    <w:rsid w:val="0087481D"/>
    <w:rsid w:val="00874A06"/>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02E"/>
    <w:rsid w:val="0087725F"/>
    <w:rsid w:val="0087737B"/>
    <w:rsid w:val="00877921"/>
    <w:rsid w:val="00877932"/>
    <w:rsid w:val="00877C9E"/>
    <w:rsid w:val="00877D1C"/>
    <w:rsid w:val="00877DC8"/>
    <w:rsid w:val="00880050"/>
    <w:rsid w:val="008800C6"/>
    <w:rsid w:val="0088067E"/>
    <w:rsid w:val="0088068D"/>
    <w:rsid w:val="008806AA"/>
    <w:rsid w:val="00880717"/>
    <w:rsid w:val="008807BB"/>
    <w:rsid w:val="008807BE"/>
    <w:rsid w:val="008807EF"/>
    <w:rsid w:val="00880BDA"/>
    <w:rsid w:val="0088117A"/>
    <w:rsid w:val="008812CC"/>
    <w:rsid w:val="008813EC"/>
    <w:rsid w:val="0088147A"/>
    <w:rsid w:val="00881CF5"/>
    <w:rsid w:val="00881D60"/>
    <w:rsid w:val="00881E16"/>
    <w:rsid w:val="00881EEF"/>
    <w:rsid w:val="008826BA"/>
    <w:rsid w:val="00882A68"/>
    <w:rsid w:val="00882D71"/>
    <w:rsid w:val="00882E3D"/>
    <w:rsid w:val="0088381B"/>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5B33"/>
    <w:rsid w:val="008861A9"/>
    <w:rsid w:val="00886351"/>
    <w:rsid w:val="00886826"/>
    <w:rsid w:val="008869AA"/>
    <w:rsid w:val="00886D2D"/>
    <w:rsid w:val="00886EB8"/>
    <w:rsid w:val="00887079"/>
    <w:rsid w:val="0088709B"/>
    <w:rsid w:val="0088713E"/>
    <w:rsid w:val="008871D9"/>
    <w:rsid w:val="0088751D"/>
    <w:rsid w:val="008877CD"/>
    <w:rsid w:val="008878F2"/>
    <w:rsid w:val="00887DDB"/>
    <w:rsid w:val="0089066A"/>
    <w:rsid w:val="00890773"/>
    <w:rsid w:val="00890A7B"/>
    <w:rsid w:val="00890AE9"/>
    <w:rsid w:val="00890C5A"/>
    <w:rsid w:val="008915B5"/>
    <w:rsid w:val="0089164A"/>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E4"/>
    <w:rsid w:val="00893F62"/>
    <w:rsid w:val="008940BD"/>
    <w:rsid w:val="00894143"/>
    <w:rsid w:val="008947E1"/>
    <w:rsid w:val="00894955"/>
    <w:rsid w:val="00894BCC"/>
    <w:rsid w:val="00894CE1"/>
    <w:rsid w:val="00894F8A"/>
    <w:rsid w:val="00894FC7"/>
    <w:rsid w:val="00894FD2"/>
    <w:rsid w:val="008951FD"/>
    <w:rsid w:val="0089521E"/>
    <w:rsid w:val="0089566D"/>
    <w:rsid w:val="00895675"/>
    <w:rsid w:val="0089596D"/>
    <w:rsid w:val="008959D4"/>
    <w:rsid w:val="00895E0C"/>
    <w:rsid w:val="008960B5"/>
    <w:rsid w:val="00896159"/>
    <w:rsid w:val="0089623E"/>
    <w:rsid w:val="008962B8"/>
    <w:rsid w:val="00896381"/>
    <w:rsid w:val="008964D5"/>
    <w:rsid w:val="008966F2"/>
    <w:rsid w:val="008969C8"/>
    <w:rsid w:val="00896D86"/>
    <w:rsid w:val="00897612"/>
    <w:rsid w:val="00897628"/>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2DC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7A4"/>
    <w:rsid w:val="008B1874"/>
    <w:rsid w:val="008B1CFB"/>
    <w:rsid w:val="008B1D0F"/>
    <w:rsid w:val="008B1E75"/>
    <w:rsid w:val="008B1F96"/>
    <w:rsid w:val="008B28F6"/>
    <w:rsid w:val="008B29E2"/>
    <w:rsid w:val="008B2E3A"/>
    <w:rsid w:val="008B3243"/>
    <w:rsid w:val="008B329E"/>
    <w:rsid w:val="008B352A"/>
    <w:rsid w:val="008B3593"/>
    <w:rsid w:val="008B362C"/>
    <w:rsid w:val="008B36FA"/>
    <w:rsid w:val="008B3863"/>
    <w:rsid w:val="008B391F"/>
    <w:rsid w:val="008B39AB"/>
    <w:rsid w:val="008B3A87"/>
    <w:rsid w:val="008B3ACE"/>
    <w:rsid w:val="008B3C3F"/>
    <w:rsid w:val="008B459D"/>
    <w:rsid w:val="008B478D"/>
    <w:rsid w:val="008B4829"/>
    <w:rsid w:val="008B4A9E"/>
    <w:rsid w:val="008B4B1C"/>
    <w:rsid w:val="008B4BCE"/>
    <w:rsid w:val="008B4C6F"/>
    <w:rsid w:val="008B4D86"/>
    <w:rsid w:val="008B4F69"/>
    <w:rsid w:val="008B5346"/>
    <w:rsid w:val="008B54A7"/>
    <w:rsid w:val="008B5552"/>
    <w:rsid w:val="008B5670"/>
    <w:rsid w:val="008B5B77"/>
    <w:rsid w:val="008B5C22"/>
    <w:rsid w:val="008B614F"/>
    <w:rsid w:val="008B621E"/>
    <w:rsid w:val="008B62F2"/>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1E6"/>
    <w:rsid w:val="008C3266"/>
    <w:rsid w:val="008C32C3"/>
    <w:rsid w:val="008C3377"/>
    <w:rsid w:val="008C33F8"/>
    <w:rsid w:val="008C352E"/>
    <w:rsid w:val="008C3760"/>
    <w:rsid w:val="008C395A"/>
    <w:rsid w:val="008C397C"/>
    <w:rsid w:val="008C39D4"/>
    <w:rsid w:val="008C3E64"/>
    <w:rsid w:val="008C403B"/>
    <w:rsid w:val="008C426F"/>
    <w:rsid w:val="008C42FB"/>
    <w:rsid w:val="008C454E"/>
    <w:rsid w:val="008C48A4"/>
    <w:rsid w:val="008C48C5"/>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1DD"/>
    <w:rsid w:val="008D13D4"/>
    <w:rsid w:val="008D14C1"/>
    <w:rsid w:val="008D155F"/>
    <w:rsid w:val="008D1795"/>
    <w:rsid w:val="008D17F4"/>
    <w:rsid w:val="008D1B1D"/>
    <w:rsid w:val="008D1B9B"/>
    <w:rsid w:val="008D1E75"/>
    <w:rsid w:val="008D1FE0"/>
    <w:rsid w:val="008D246C"/>
    <w:rsid w:val="008D285C"/>
    <w:rsid w:val="008D292A"/>
    <w:rsid w:val="008D2953"/>
    <w:rsid w:val="008D2C29"/>
    <w:rsid w:val="008D2D50"/>
    <w:rsid w:val="008D2F1A"/>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25"/>
    <w:rsid w:val="008D56E9"/>
    <w:rsid w:val="008D5C36"/>
    <w:rsid w:val="008D5D10"/>
    <w:rsid w:val="008D5DDC"/>
    <w:rsid w:val="008D5FE2"/>
    <w:rsid w:val="008D60A7"/>
    <w:rsid w:val="008D6139"/>
    <w:rsid w:val="008D6201"/>
    <w:rsid w:val="008D635B"/>
    <w:rsid w:val="008D65DC"/>
    <w:rsid w:val="008D66DE"/>
    <w:rsid w:val="008D6707"/>
    <w:rsid w:val="008D69DA"/>
    <w:rsid w:val="008D6E77"/>
    <w:rsid w:val="008D7249"/>
    <w:rsid w:val="008D7736"/>
    <w:rsid w:val="008D7977"/>
    <w:rsid w:val="008D7A92"/>
    <w:rsid w:val="008E02B1"/>
    <w:rsid w:val="008E0403"/>
    <w:rsid w:val="008E064B"/>
    <w:rsid w:val="008E0AFF"/>
    <w:rsid w:val="008E0B74"/>
    <w:rsid w:val="008E0D00"/>
    <w:rsid w:val="008E13F8"/>
    <w:rsid w:val="008E15B1"/>
    <w:rsid w:val="008E1664"/>
    <w:rsid w:val="008E1D85"/>
    <w:rsid w:val="008E1D9E"/>
    <w:rsid w:val="008E1DF3"/>
    <w:rsid w:val="008E236C"/>
    <w:rsid w:val="008E2509"/>
    <w:rsid w:val="008E27B3"/>
    <w:rsid w:val="008E28C3"/>
    <w:rsid w:val="008E28FF"/>
    <w:rsid w:val="008E2A87"/>
    <w:rsid w:val="008E2B89"/>
    <w:rsid w:val="008E2DC5"/>
    <w:rsid w:val="008E2E5F"/>
    <w:rsid w:val="008E310A"/>
    <w:rsid w:val="008E3161"/>
    <w:rsid w:val="008E3302"/>
    <w:rsid w:val="008E3498"/>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5F03"/>
    <w:rsid w:val="008E6066"/>
    <w:rsid w:val="008E607A"/>
    <w:rsid w:val="008E6449"/>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628"/>
    <w:rsid w:val="008F0647"/>
    <w:rsid w:val="008F0BE8"/>
    <w:rsid w:val="008F0DBB"/>
    <w:rsid w:val="008F1099"/>
    <w:rsid w:val="008F1660"/>
    <w:rsid w:val="008F1876"/>
    <w:rsid w:val="008F18B0"/>
    <w:rsid w:val="008F1A62"/>
    <w:rsid w:val="008F1C4A"/>
    <w:rsid w:val="008F1CC3"/>
    <w:rsid w:val="008F1FF4"/>
    <w:rsid w:val="008F2117"/>
    <w:rsid w:val="008F2928"/>
    <w:rsid w:val="008F2DE0"/>
    <w:rsid w:val="008F2E22"/>
    <w:rsid w:val="008F384E"/>
    <w:rsid w:val="008F3B90"/>
    <w:rsid w:val="008F3D4F"/>
    <w:rsid w:val="008F3EE8"/>
    <w:rsid w:val="008F43CC"/>
    <w:rsid w:val="008F445E"/>
    <w:rsid w:val="008F472B"/>
    <w:rsid w:val="008F47AF"/>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079"/>
    <w:rsid w:val="008F7254"/>
    <w:rsid w:val="008F74BE"/>
    <w:rsid w:val="008F75D3"/>
    <w:rsid w:val="008F793D"/>
    <w:rsid w:val="008F7A23"/>
    <w:rsid w:val="008F7B0F"/>
    <w:rsid w:val="008F7D64"/>
    <w:rsid w:val="0090054C"/>
    <w:rsid w:val="0090101E"/>
    <w:rsid w:val="009011A3"/>
    <w:rsid w:val="0090126B"/>
    <w:rsid w:val="009018A1"/>
    <w:rsid w:val="00901922"/>
    <w:rsid w:val="00901957"/>
    <w:rsid w:val="00901C72"/>
    <w:rsid w:val="00901C73"/>
    <w:rsid w:val="00901D10"/>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39C"/>
    <w:rsid w:val="0090378A"/>
    <w:rsid w:val="00903A82"/>
    <w:rsid w:val="00903CDB"/>
    <w:rsid w:val="00903F1E"/>
    <w:rsid w:val="00904578"/>
    <w:rsid w:val="0090483F"/>
    <w:rsid w:val="00904A16"/>
    <w:rsid w:val="00904D32"/>
    <w:rsid w:val="00904EE9"/>
    <w:rsid w:val="00904F78"/>
    <w:rsid w:val="0090541A"/>
    <w:rsid w:val="00905443"/>
    <w:rsid w:val="0090552B"/>
    <w:rsid w:val="00905628"/>
    <w:rsid w:val="009056F4"/>
    <w:rsid w:val="0090577A"/>
    <w:rsid w:val="009059BE"/>
    <w:rsid w:val="00905A72"/>
    <w:rsid w:val="009060E5"/>
    <w:rsid w:val="00906128"/>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07ED6"/>
    <w:rsid w:val="00910058"/>
    <w:rsid w:val="00910172"/>
    <w:rsid w:val="0091031C"/>
    <w:rsid w:val="00910490"/>
    <w:rsid w:val="0091051E"/>
    <w:rsid w:val="00910AA2"/>
    <w:rsid w:val="00910B97"/>
    <w:rsid w:val="00910CCF"/>
    <w:rsid w:val="00910F63"/>
    <w:rsid w:val="009114F4"/>
    <w:rsid w:val="009117D6"/>
    <w:rsid w:val="009118BA"/>
    <w:rsid w:val="009118EB"/>
    <w:rsid w:val="00911D91"/>
    <w:rsid w:val="00912094"/>
    <w:rsid w:val="009121CA"/>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6CA"/>
    <w:rsid w:val="0091592B"/>
    <w:rsid w:val="00915B61"/>
    <w:rsid w:val="00915C18"/>
    <w:rsid w:val="00915F5A"/>
    <w:rsid w:val="00916104"/>
    <w:rsid w:val="0091677E"/>
    <w:rsid w:val="00916A66"/>
    <w:rsid w:val="00916C44"/>
    <w:rsid w:val="00916E11"/>
    <w:rsid w:val="00917147"/>
    <w:rsid w:val="009172A7"/>
    <w:rsid w:val="009174FC"/>
    <w:rsid w:val="009175FE"/>
    <w:rsid w:val="009176EA"/>
    <w:rsid w:val="00917E77"/>
    <w:rsid w:val="00920240"/>
    <w:rsid w:val="009202D1"/>
    <w:rsid w:val="009203F1"/>
    <w:rsid w:val="00920D2D"/>
    <w:rsid w:val="00920D9B"/>
    <w:rsid w:val="00921163"/>
    <w:rsid w:val="00921344"/>
    <w:rsid w:val="009215E2"/>
    <w:rsid w:val="009216E9"/>
    <w:rsid w:val="00921800"/>
    <w:rsid w:val="0092187A"/>
    <w:rsid w:val="009219C8"/>
    <w:rsid w:val="00921AA3"/>
    <w:rsid w:val="00921B0C"/>
    <w:rsid w:val="00921DE1"/>
    <w:rsid w:val="009223AA"/>
    <w:rsid w:val="00922413"/>
    <w:rsid w:val="00922454"/>
    <w:rsid w:val="009224B1"/>
    <w:rsid w:val="00922844"/>
    <w:rsid w:val="00922901"/>
    <w:rsid w:val="00922AB0"/>
    <w:rsid w:val="00922B30"/>
    <w:rsid w:val="00922B35"/>
    <w:rsid w:val="00922E1E"/>
    <w:rsid w:val="0092325C"/>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D86"/>
    <w:rsid w:val="00927F99"/>
    <w:rsid w:val="00927FD6"/>
    <w:rsid w:val="00930246"/>
    <w:rsid w:val="009305D5"/>
    <w:rsid w:val="0093087B"/>
    <w:rsid w:val="00930B66"/>
    <w:rsid w:val="00930C3F"/>
    <w:rsid w:val="009311BA"/>
    <w:rsid w:val="0093122F"/>
    <w:rsid w:val="009312A2"/>
    <w:rsid w:val="00931317"/>
    <w:rsid w:val="009314F6"/>
    <w:rsid w:val="00931673"/>
    <w:rsid w:val="009316FB"/>
    <w:rsid w:val="00931843"/>
    <w:rsid w:val="009319A6"/>
    <w:rsid w:val="00931D83"/>
    <w:rsid w:val="00931DDA"/>
    <w:rsid w:val="00932364"/>
    <w:rsid w:val="00932C91"/>
    <w:rsid w:val="00932E5E"/>
    <w:rsid w:val="00932F2A"/>
    <w:rsid w:val="009330A7"/>
    <w:rsid w:val="00933157"/>
    <w:rsid w:val="00933298"/>
    <w:rsid w:val="0093361B"/>
    <w:rsid w:val="0093407A"/>
    <w:rsid w:val="00934155"/>
    <w:rsid w:val="0093421A"/>
    <w:rsid w:val="0093424E"/>
    <w:rsid w:val="00934451"/>
    <w:rsid w:val="00934492"/>
    <w:rsid w:val="009345AE"/>
    <w:rsid w:val="009347B4"/>
    <w:rsid w:val="009347BF"/>
    <w:rsid w:val="009348A1"/>
    <w:rsid w:val="0093490A"/>
    <w:rsid w:val="00934AB4"/>
    <w:rsid w:val="00934DB5"/>
    <w:rsid w:val="00934E2A"/>
    <w:rsid w:val="009350BC"/>
    <w:rsid w:val="009353A4"/>
    <w:rsid w:val="00935465"/>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6A8"/>
    <w:rsid w:val="00941F4E"/>
    <w:rsid w:val="009421CB"/>
    <w:rsid w:val="009428AA"/>
    <w:rsid w:val="00942AE4"/>
    <w:rsid w:val="00942B40"/>
    <w:rsid w:val="00942B8E"/>
    <w:rsid w:val="00943000"/>
    <w:rsid w:val="0094306E"/>
    <w:rsid w:val="009435F7"/>
    <w:rsid w:val="00943603"/>
    <w:rsid w:val="00943730"/>
    <w:rsid w:val="00943976"/>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50306"/>
    <w:rsid w:val="00950691"/>
    <w:rsid w:val="009507BD"/>
    <w:rsid w:val="009507D9"/>
    <w:rsid w:val="0095084B"/>
    <w:rsid w:val="00950BE1"/>
    <w:rsid w:val="00950CDE"/>
    <w:rsid w:val="00950D39"/>
    <w:rsid w:val="00950F11"/>
    <w:rsid w:val="00951173"/>
    <w:rsid w:val="009518CF"/>
    <w:rsid w:val="00951D06"/>
    <w:rsid w:val="00951E65"/>
    <w:rsid w:val="00952273"/>
    <w:rsid w:val="00952778"/>
    <w:rsid w:val="00952946"/>
    <w:rsid w:val="0095295B"/>
    <w:rsid w:val="009529D9"/>
    <w:rsid w:val="00952AA2"/>
    <w:rsid w:val="00952D17"/>
    <w:rsid w:val="0095300E"/>
    <w:rsid w:val="00953765"/>
    <w:rsid w:val="00953A33"/>
    <w:rsid w:val="00953CD0"/>
    <w:rsid w:val="00953D00"/>
    <w:rsid w:val="00953D90"/>
    <w:rsid w:val="0095422F"/>
    <w:rsid w:val="009543A7"/>
    <w:rsid w:val="0095449B"/>
    <w:rsid w:val="009547DF"/>
    <w:rsid w:val="00954884"/>
    <w:rsid w:val="009548A9"/>
    <w:rsid w:val="00954948"/>
    <w:rsid w:val="00954B74"/>
    <w:rsid w:val="00955557"/>
    <w:rsid w:val="00955DB1"/>
    <w:rsid w:val="009564F7"/>
    <w:rsid w:val="009566F4"/>
    <w:rsid w:val="00956ADD"/>
    <w:rsid w:val="00957003"/>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388"/>
    <w:rsid w:val="00962690"/>
    <w:rsid w:val="009626B6"/>
    <w:rsid w:val="00962751"/>
    <w:rsid w:val="00963060"/>
    <w:rsid w:val="00963317"/>
    <w:rsid w:val="00963412"/>
    <w:rsid w:val="00963594"/>
    <w:rsid w:val="00963C99"/>
    <w:rsid w:val="00963ED3"/>
    <w:rsid w:val="00963FF4"/>
    <w:rsid w:val="009640A2"/>
    <w:rsid w:val="00964901"/>
    <w:rsid w:val="00965003"/>
    <w:rsid w:val="00965080"/>
    <w:rsid w:val="00965177"/>
    <w:rsid w:val="00965224"/>
    <w:rsid w:val="009659A5"/>
    <w:rsid w:val="009659D2"/>
    <w:rsid w:val="00965A11"/>
    <w:rsid w:val="00966247"/>
    <w:rsid w:val="009666FC"/>
    <w:rsid w:val="00966757"/>
    <w:rsid w:val="00966C2C"/>
    <w:rsid w:val="00966C94"/>
    <w:rsid w:val="00966CC1"/>
    <w:rsid w:val="00967184"/>
    <w:rsid w:val="0096731C"/>
    <w:rsid w:val="00967459"/>
    <w:rsid w:val="009679D0"/>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310B"/>
    <w:rsid w:val="00973118"/>
    <w:rsid w:val="00973142"/>
    <w:rsid w:val="009733AD"/>
    <w:rsid w:val="00973400"/>
    <w:rsid w:val="009734F0"/>
    <w:rsid w:val="00973E03"/>
    <w:rsid w:val="00973F37"/>
    <w:rsid w:val="00973F59"/>
    <w:rsid w:val="009740DE"/>
    <w:rsid w:val="00974265"/>
    <w:rsid w:val="0097429C"/>
    <w:rsid w:val="0097453B"/>
    <w:rsid w:val="009748DD"/>
    <w:rsid w:val="0097493F"/>
    <w:rsid w:val="00974965"/>
    <w:rsid w:val="009749C2"/>
    <w:rsid w:val="00974AA7"/>
    <w:rsid w:val="00974B23"/>
    <w:rsid w:val="00974B4A"/>
    <w:rsid w:val="00974E1B"/>
    <w:rsid w:val="0097500B"/>
    <w:rsid w:val="00975084"/>
    <w:rsid w:val="00975147"/>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711"/>
    <w:rsid w:val="00976BC4"/>
    <w:rsid w:val="00976C94"/>
    <w:rsid w:val="00976DAC"/>
    <w:rsid w:val="009770DD"/>
    <w:rsid w:val="00977464"/>
    <w:rsid w:val="0097747E"/>
    <w:rsid w:val="009778BE"/>
    <w:rsid w:val="00977DD4"/>
    <w:rsid w:val="00977E04"/>
    <w:rsid w:val="00980044"/>
    <w:rsid w:val="009803F3"/>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2AF4"/>
    <w:rsid w:val="009830E0"/>
    <w:rsid w:val="00983222"/>
    <w:rsid w:val="009833A1"/>
    <w:rsid w:val="009834CC"/>
    <w:rsid w:val="00983516"/>
    <w:rsid w:val="0098355A"/>
    <w:rsid w:val="0098396A"/>
    <w:rsid w:val="009839F2"/>
    <w:rsid w:val="00983AD1"/>
    <w:rsid w:val="00983B4E"/>
    <w:rsid w:val="00983B9F"/>
    <w:rsid w:val="00983DCB"/>
    <w:rsid w:val="00984077"/>
    <w:rsid w:val="00984790"/>
    <w:rsid w:val="00984A31"/>
    <w:rsid w:val="00984A35"/>
    <w:rsid w:val="00984AC2"/>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BCB"/>
    <w:rsid w:val="00986C4A"/>
    <w:rsid w:val="00987105"/>
    <w:rsid w:val="00987664"/>
    <w:rsid w:val="009876E7"/>
    <w:rsid w:val="00987903"/>
    <w:rsid w:val="0098796C"/>
    <w:rsid w:val="00987A16"/>
    <w:rsid w:val="00987B02"/>
    <w:rsid w:val="00987E78"/>
    <w:rsid w:val="0099014E"/>
    <w:rsid w:val="00990279"/>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06"/>
    <w:rsid w:val="009931B7"/>
    <w:rsid w:val="0099376E"/>
    <w:rsid w:val="00993B2A"/>
    <w:rsid w:val="00993EE9"/>
    <w:rsid w:val="009940D6"/>
    <w:rsid w:val="009942B1"/>
    <w:rsid w:val="00994303"/>
    <w:rsid w:val="00994534"/>
    <w:rsid w:val="0099454F"/>
    <w:rsid w:val="0099488A"/>
    <w:rsid w:val="00994E13"/>
    <w:rsid w:val="00994FFA"/>
    <w:rsid w:val="0099505B"/>
    <w:rsid w:val="009954BD"/>
    <w:rsid w:val="00995520"/>
    <w:rsid w:val="00995919"/>
    <w:rsid w:val="00995974"/>
    <w:rsid w:val="00995C2C"/>
    <w:rsid w:val="00996019"/>
    <w:rsid w:val="00996139"/>
    <w:rsid w:val="0099617C"/>
    <w:rsid w:val="0099627D"/>
    <w:rsid w:val="009967A8"/>
    <w:rsid w:val="009969B2"/>
    <w:rsid w:val="00996ABA"/>
    <w:rsid w:val="00996D92"/>
    <w:rsid w:val="00996E27"/>
    <w:rsid w:val="0099702E"/>
    <w:rsid w:val="00997215"/>
    <w:rsid w:val="00997287"/>
    <w:rsid w:val="009972C8"/>
    <w:rsid w:val="009974AC"/>
    <w:rsid w:val="00997512"/>
    <w:rsid w:val="00997D72"/>
    <w:rsid w:val="00997FB4"/>
    <w:rsid w:val="009A0113"/>
    <w:rsid w:val="009A0423"/>
    <w:rsid w:val="009A05D5"/>
    <w:rsid w:val="009A0605"/>
    <w:rsid w:val="009A066A"/>
    <w:rsid w:val="009A07E1"/>
    <w:rsid w:val="009A09FD"/>
    <w:rsid w:val="009A0C05"/>
    <w:rsid w:val="009A0C27"/>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481"/>
    <w:rsid w:val="009A4921"/>
    <w:rsid w:val="009A4B0F"/>
    <w:rsid w:val="009A4BBC"/>
    <w:rsid w:val="009A4CF0"/>
    <w:rsid w:val="009A4E01"/>
    <w:rsid w:val="009A4E0E"/>
    <w:rsid w:val="009A4EC4"/>
    <w:rsid w:val="009A4EE6"/>
    <w:rsid w:val="009A5400"/>
    <w:rsid w:val="009A5A27"/>
    <w:rsid w:val="009A5A7F"/>
    <w:rsid w:val="009A5B84"/>
    <w:rsid w:val="009A5D18"/>
    <w:rsid w:val="009A5E5E"/>
    <w:rsid w:val="009A64DE"/>
    <w:rsid w:val="009A6739"/>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695"/>
    <w:rsid w:val="009B0A88"/>
    <w:rsid w:val="009B0A89"/>
    <w:rsid w:val="009B0BB7"/>
    <w:rsid w:val="009B0EB3"/>
    <w:rsid w:val="009B1000"/>
    <w:rsid w:val="009B13D5"/>
    <w:rsid w:val="009B14E2"/>
    <w:rsid w:val="009B1817"/>
    <w:rsid w:val="009B1B33"/>
    <w:rsid w:val="009B1FAA"/>
    <w:rsid w:val="009B2214"/>
    <w:rsid w:val="009B2468"/>
    <w:rsid w:val="009B2574"/>
    <w:rsid w:val="009B2A68"/>
    <w:rsid w:val="009B303A"/>
    <w:rsid w:val="009B308E"/>
    <w:rsid w:val="009B3316"/>
    <w:rsid w:val="009B3353"/>
    <w:rsid w:val="009B3520"/>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753"/>
    <w:rsid w:val="009B5816"/>
    <w:rsid w:val="009B58A7"/>
    <w:rsid w:val="009B59D0"/>
    <w:rsid w:val="009B5C40"/>
    <w:rsid w:val="009B60EC"/>
    <w:rsid w:val="009B611E"/>
    <w:rsid w:val="009B63E3"/>
    <w:rsid w:val="009B651A"/>
    <w:rsid w:val="009B6583"/>
    <w:rsid w:val="009B65D8"/>
    <w:rsid w:val="009B65E0"/>
    <w:rsid w:val="009B665D"/>
    <w:rsid w:val="009B6831"/>
    <w:rsid w:val="009B6A5A"/>
    <w:rsid w:val="009B6AF3"/>
    <w:rsid w:val="009B6BB5"/>
    <w:rsid w:val="009B6D53"/>
    <w:rsid w:val="009B6D8A"/>
    <w:rsid w:val="009B6E40"/>
    <w:rsid w:val="009B7010"/>
    <w:rsid w:val="009B7117"/>
    <w:rsid w:val="009B72E1"/>
    <w:rsid w:val="009B7440"/>
    <w:rsid w:val="009B7865"/>
    <w:rsid w:val="009B7889"/>
    <w:rsid w:val="009B78C0"/>
    <w:rsid w:val="009B7CF0"/>
    <w:rsid w:val="009B7EA7"/>
    <w:rsid w:val="009C025C"/>
    <w:rsid w:val="009C0580"/>
    <w:rsid w:val="009C05C1"/>
    <w:rsid w:val="009C05D0"/>
    <w:rsid w:val="009C0A2C"/>
    <w:rsid w:val="009C105D"/>
    <w:rsid w:val="009C13E1"/>
    <w:rsid w:val="009C17A9"/>
    <w:rsid w:val="009C1D6E"/>
    <w:rsid w:val="009C21F4"/>
    <w:rsid w:val="009C2568"/>
    <w:rsid w:val="009C2698"/>
    <w:rsid w:val="009C26DF"/>
    <w:rsid w:val="009C28AB"/>
    <w:rsid w:val="009C2B25"/>
    <w:rsid w:val="009C2D81"/>
    <w:rsid w:val="009C2DD7"/>
    <w:rsid w:val="009C2E15"/>
    <w:rsid w:val="009C3455"/>
    <w:rsid w:val="009C3595"/>
    <w:rsid w:val="009C35DB"/>
    <w:rsid w:val="009C38C5"/>
    <w:rsid w:val="009C38D4"/>
    <w:rsid w:val="009C3D86"/>
    <w:rsid w:val="009C3F84"/>
    <w:rsid w:val="009C3FB2"/>
    <w:rsid w:val="009C40E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50D"/>
    <w:rsid w:val="009C6A55"/>
    <w:rsid w:val="009C6B50"/>
    <w:rsid w:val="009C6B8C"/>
    <w:rsid w:val="009C6BD2"/>
    <w:rsid w:val="009C6F6D"/>
    <w:rsid w:val="009C714B"/>
    <w:rsid w:val="009C7220"/>
    <w:rsid w:val="009C72F4"/>
    <w:rsid w:val="009C74DF"/>
    <w:rsid w:val="009C7563"/>
    <w:rsid w:val="009C76D4"/>
    <w:rsid w:val="009C7810"/>
    <w:rsid w:val="009C7951"/>
    <w:rsid w:val="009C7A57"/>
    <w:rsid w:val="009C7CB8"/>
    <w:rsid w:val="009D01C8"/>
    <w:rsid w:val="009D023B"/>
    <w:rsid w:val="009D038C"/>
    <w:rsid w:val="009D0868"/>
    <w:rsid w:val="009D0AFA"/>
    <w:rsid w:val="009D0C18"/>
    <w:rsid w:val="009D0CF8"/>
    <w:rsid w:val="009D0D40"/>
    <w:rsid w:val="009D0E48"/>
    <w:rsid w:val="009D0FB5"/>
    <w:rsid w:val="009D10B5"/>
    <w:rsid w:val="009D1599"/>
    <w:rsid w:val="009D16BF"/>
    <w:rsid w:val="009D1DF1"/>
    <w:rsid w:val="009D1E15"/>
    <w:rsid w:val="009D2222"/>
    <w:rsid w:val="009D2469"/>
    <w:rsid w:val="009D24BF"/>
    <w:rsid w:val="009D2AD1"/>
    <w:rsid w:val="009D3006"/>
    <w:rsid w:val="009D31C0"/>
    <w:rsid w:val="009D320D"/>
    <w:rsid w:val="009D3251"/>
    <w:rsid w:val="009D334A"/>
    <w:rsid w:val="009D338C"/>
    <w:rsid w:val="009D33FF"/>
    <w:rsid w:val="009D35D6"/>
    <w:rsid w:val="009D362C"/>
    <w:rsid w:val="009D376D"/>
    <w:rsid w:val="009D3AD1"/>
    <w:rsid w:val="009D3D1B"/>
    <w:rsid w:val="009D3E34"/>
    <w:rsid w:val="009D42E2"/>
    <w:rsid w:val="009D471D"/>
    <w:rsid w:val="009D47C1"/>
    <w:rsid w:val="009D4FFB"/>
    <w:rsid w:val="009D519C"/>
    <w:rsid w:val="009D527B"/>
    <w:rsid w:val="009D5524"/>
    <w:rsid w:val="009D5B53"/>
    <w:rsid w:val="009D5B9F"/>
    <w:rsid w:val="009D5EE6"/>
    <w:rsid w:val="009D607C"/>
    <w:rsid w:val="009D62F1"/>
    <w:rsid w:val="009D6469"/>
    <w:rsid w:val="009D64BD"/>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54E"/>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4F76"/>
    <w:rsid w:val="009E5484"/>
    <w:rsid w:val="009E5533"/>
    <w:rsid w:val="009E5E31"/>
    <w:rsid w:val="009E627E"/>
    <w:rsid w:val="009E62B6"/>
    <w:rsid w:val="009E6484"/>
    <w:rsid w:val="009E6507"/>
    <w:rsid w:val="009E676C"/>
    <w:rsid w:val="009E6985"/>
    <w:rsid w:val="009E6D83"/>
    <w:rsid w:val="009E6F2F"/>
    <w:rsid w:val="009E716F"/>
    <w:rsid w:val="009E719E"/>
    <w:rsid w:val="009E734A"/>
    <w:rsid w:val="009E7452"/>
    <w:rsid w:val="009E7680"/>
    <w:rsid w:val="009E77BE"/>
    <w:rsid w:val="009E7EB9"/>
    <w:rsid w:val="009E7F27"/>
    <w:rsid w:val="009F0215"/>
    <w:rsid w:val="009F0250"/>
    <w:rsid w:val="009F0280"/>
    <w:rsid w:val="009F02A2"/>
    <w:rsid w:val="009F07D2"/>
    <w:rsid w:val="009F0B09"/>
    <w:rsid w:val="009F0DB2"/>
    <w:rsid w:val="009F10C6"/>
    <w:rsid w:val="009F12A4"/>
    <w:rsid w:val="009F135D"/>
    <w:rsid w:val="009F13A8"/>
    <w:rsid w:val="009F1C69"/>
    <w:rsid w:val="009F1F04"/>
    <w:rsid w:val="009F2488"/>
    <w:rsid w:val="009F2750"/>
    <w:rsid w:val="009F27E9"/>
    <w:rsid w:val="009F27FC"/>
    <w:rsid w:val="009F28EE"/>
    <w:rsid w:val="009F2914"/>
    <w:rsid w:val="009F2A67"/>
    <w:rsid w:val="009F2BCD"/>
    <w:rsid w:val="009F2BD0"/>
    <w:rsid w:val="009F2CDC"/>
    <w:rsid w:val="009F2EFD"/>
    <w:rsid w:val="009F3421"/>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00E"/>
    <w:rsid w:val="00A011ED"/>
    <w:rsid w:val="00A0125F"/>
    <w:rsid w:val="00A01278"/>
    <w:rsid w:val="00A014C3"/>
    <w:rsid w:val="00A016D5"/>
    <w:rsid w:val="00A019D9"/>
    <w:rsid w:val="00A01AE9"/>
    <w:rsid w:val="00A01D20"/>
    <w:rsid w:val="00A02658"/>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A65"/>
    <w:rsid w:val="00A04D62"/>
    <w:rsid w:val="00A04FAA"/>
    <w:rsid w:val="00A051A4"/>
    <w:rsid w:val="00A052E0"/>
    <w:rsid w:val="00A0550E"/>
    <w:rsid w:val="00A05755"/>
    <w:rsid w:val="00A057E9"/>
    <w:rsid w:val="00A05995"/>
    <w:rsid w:val="00A05F82"/>
    <w:rsid w:val="00A05FC2"/>
    <w:rsid w:val="00A060C4"/>
    <w:rsid w:val="00A0617E"/>
    <w:rsid w:val="00A06401"/>
    <w:rsid w:val="00A06513"/>
    <w:rsid w:val="00A0674C"/>
    <w:rsid w:val="00A06C20"/>
    <w:rsid w:val="00A07435"/>
    <w:rsid w:val="00A07611"/>
    <w:rsid w:val="00A07888"/>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226D"/>
    <w:rsid w:val="00A1236E"/>
    <w:rsid w:val="00A12564"/>
    <w:rsid w:val="00A12E85"/>
    <w:rsid w:val="00A12E9F"/>
    <w:rsid w:val="00A1343F"/>
    <w:rsid w:val="00A1345E"/>
    <w:rsid w:val="00A13605"/>
    <w:rsid w:val="00A139BC"/>
    <w:rsid w:val="00A13CE8"/>
    <w:rsid w:val="00A13DB0"/>
    <w:rsid w:val="00A13F9E"/>
    <w:rsid w:val="00A13FF8"/>
    <w:rsid w:val="00A1438A"/>
    <w:rsid w:val="00A143B6"/>
    <w:rsid w:val="00A145CB"/>
    <w:rsid w:val="00A145D2"/>
    <w:rsid w:val="00A147A7"/>
    <w:rsid w:val="00A147DA"/>
    <w:rsid w:val="00A14A9B"/>
    <w:rsid w:val="00A14BFB"/>
    <w:rsid w:val="00A14C34"/>
    <w:rsid w:val="00A14E6C"/>
    <w:rsid w:val="00A152DE"/>
    <w:rsid w:val="00A15639"/>
    <w:rsid w:val="00A15683"/>
    <w:rsid w:val="00A15B93"/>
    <w:rsid w:val="00A15DFE"/>
    <w:rsid w:val="00A1618F"/>
    <w:rsid w:val="00A162D8"/>
    <w:rsid w:val="00A1660D"/>
    <w:rsid w:val="00A16A1F"/>
    <w:rsid w:val="00A16F9F"/>
    <w:rsid w:val="00A16FD8"/>
    <w:rsid w:val="00A17298"/>
    <w:rsid w:val="00A17437"/>
    <w:rsid w:val="00A17CCA"/>
    <w:rsid w:val="00A17DCA"/>
    <w:rsid w:val="00A20072"/>
    <w:rsid w:val="00A200CB"/>
    <w:rsid w:val="00A200E3"/>
    <w:rsid w:val="00A2027B"/>
    <w:rsid w:val="00A204AD"/>
    <w:rsid w:val="00A205D9"/>
    <w:rsid w:val="00A205DA"/>
    <w:rsid w:val="00A2102A"/>
    <w:rsid w:val="00A2114D"/>
    <w:rsid w:val="00A212FB"/>
    <w:rsid w:val="00A215F1"/>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D9F"/>
    <w:rsid w:val="00A22E7A"/>
    <w:rsid w:val="00A230A4"/>
    <w:rsid w:val="00A23295"/>
    <w:rsid w:val="00A234BC"/>
    <w:rsid w:val="00A234C0"/>
    <w:rsid w:val="00A2351C"/>
    <w:rsid w:val="00A239A7"/>
    <w:rsid w:val="00A23C02"/>
    <w:rsid w:val="00A23EC6"/>
    <w:rsid w:val="00A2412E"/>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32A"/>
    <w:rsid w:val="00A2589C"/>
    <w:rsid w:val="00A25E23"/>
    <w:rsid w:val="00A25EF6"/>
    <w:rsid w:val="00A262FE"/>
    <w:rsid w:val="00A26343"/>
    <w:rsid w:val="00A2668A"/>
    <w:rsid w:val="00A2685F"/>
    <w:rsid w:val="00A26A2F"/>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0C"/>
    <w:rsid w:val="00A325F4"/>
    <w:rsid w:val="00A32695"/>
    <w:rsid w:val="00A32787"/>
    <w:rsid w:val="00A328F6"/>
    <w:rsid w:val="00A32C4F"/>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0F7"/>
    <w:rsid w:val="00A35119"/>
    <w:rsid w:val="00A3568F"/>
    <w:rsid w:val="00A35986"/>
    <w:rsid w:val="00A3622A"/>
    <w:rsid w:val="00A363F0"/>
    <w:rsid w:val="00A3698F"/>
    <w:rsid w:val="00A36A81"/>
    <w:rsid w:val="00A36AF3"/>
    <w:rsid w:val="00A36BEA"/>
    <w:rsid w:val="00A36DAD"/>
    <w:rsid w:val="00A36FBC"/>
    <w:rsid w:val="00A37283"/>
    <w:rsid w:val="00A37968"/>
    <w:rsid w:val="00A37F6B"/>
    <w:rsid w:val="00A40070"/>
    <w:rsid w:val="00A403D1"/>
    <w:rsid w:val="00A40402"/>
    <w:rsid w:val="00A40644"/>
    <w:rsid w:val="00A4107E"/>
    <w:rsid w:val="00A4135B"/>
    <w:rsid w:val="00A4135F"/>
    <w:rsid w:val="00A416F3"/>
    <w:rsid w:val="00A41737"/>
    <w:rsid w:val="00A41B08"/>
    <w:rsid w:val="00A41B2F"/>
    <w:rsid w:val="00A42386"/>
    <w:rsid w:val="00A42407"/>
    <w:rsid w:val="00A427FD"/>
    <w:rsid w:val="00A42C03"/>
    <w:rsid w:val="00A43077"/>
    <w:rsid w:val="00A43143"/>
    <w:rsid w:val="00A4315E"/>
    <w:rsid w:val="00A436E1"/>
    <w:rsid w:val="00A43766"/>
    <w:rsid w:val="00A4385F"/>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CC7"/>
    <w:rsid w:val="00A46DB6"/>
    <w:rsid w:val="00A46F26"/>
    <w:rsid w:val="00A46F2C"/>
    <w:rsid w:val="00A477A7"/>
    <w:rsid w:val="00A47957"/>
    <w:rsid w:val="00A47C85"/>
    <w:rsid w:val="00A47D8A"/>
    <w:rsid w:val="00A500A4"/>
    <w:rsid w:val="00A50257"/>
    <w:rsid w:val="00A502BF"/>
    <w:rsid w:val="00A50325"/>
    <w:rsid w:val="00A503DA"/>
    <w:rsid w:val="00A505E6"/>
    <w:rsid w:val="00A507A9"/>
    <w:rsid w:val="00A50A5E"/>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EC3"/>
    <w:rsid w:val="00A53FDA"/>
    <w:rsid w:val="00A540A0"/>
    <w:rsid w:val="00A542C0"/>
    <w:rsid w:val="00A54622"/>
    <w:rsid w:val="00A54809"/>
    <w:rsid w:val="00A54974"/>
    <w:rsid w:val="00A54B6A"/>
    <w:rsid w:val="00A54F8A"/>
    <w:rsid w:val="00A54FE0"/>
    <w:rsid w:val="00A551FE"/>
    <w:rsid w:val="00A55247"/>
    <w:rsid w:val="00A554B5"/>
    <w:rsid w:val="00A55807"/>
    <w:rsid w:val="00A5611A"/>
    <w:rsid w:val="00A563CD"/>
    <w:rsid w:val="00A5665C"/>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A0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3A5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4F7"/>
    <w:rsid w:val="00A65508"/>
    <w:rsid w:val="00A65535"/>
    <w:rsid w:val="00A65830"/>
    <w:rsid w:val="00A65A39"/>
    <w:rsid w:val="00A66193"/>
    <w:rsid w:val="00A66205"/>
    <w:rsid w:val="00A662F3"/>
    <w:rsid w:val="00A66436"/>
    <w:rsid w:val="00A66476"/>
    <w:rsid w:val="00A66489"/>
    <w:rsid w:val="00A6695C"/>
    <w:rsid w:val="00A66A9F"/>
    <w:rsid w:val="00A66C07"/>
    <w:rsid w:val="00A66CF9"/>
    <w:rsid w:val="00A66F7D"/>
    <w:rsid w:val="00A672F8"/>
    <w:rsid w:val="00A67CDE"/>
    <w:rsid w:val="00A67FD7"/>
    <w:rsid w:val="00A702B3"/>
    <w:rsid w:val="00A7070A"/>
    <w:rsid w:val="00A7099F"/>
    <w:rsid w:val="00A70B8C"/>
    <w:rsid w:val="00A70BCF"/>
    <w:rsid w:val="00A70BD2"/>
    <w:rsid w:val="00A71113"/>
    <w:rsid w:val="00A711B4"/>
    <w:rsid w:val="00A7159D"/>
    <w:rsid w:val="00A716FB"/>
    <w:rsid w:val="00A719AD"/>
    <w:rsid w:val="00A71C05"/>
    <w:rsid w:val="00A71E7D"/>
    <w:rsid w:val="00A7211D"/>
    <w:rsid w:val="00A72750"/>
    <w:rsid w:val="00A72865"/>
    <w:rsid w:val="00A72AEC"/>
    <w:rsid w:val="00A72B3F"/>
    <w:rsid w:val="00A72BCB"/>
    <w:rsid w:val="00A72D69"/>
    <w:rsid w:val="00A73048"/>
    <w:rsid w:val="00A73083"/>
    <w:rsid w:val="00A73458"/>
    <w:rsid w:val="00A734FE"/>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58E"/>
    <w:rsid w:val="00A805D4"/>
    <w:rsid w:val="00A80764"/>
    <w:rsid w:val="00A8093E"/>
    <w:rsid w:val="00A8096A"/>
    <w:rsid w:val="00A80A23"/>
    <w:rsid w:val="00A80A5B"/>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32AF"/>
    <w:rsid w:val="00A83411"/>
    <w:rsid w:val="00A835E5"/>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498"/>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B9A"/>
    <w:rsid w:val="00A91C8F"/>
    <w:rsid w:val="00A91D88"/>
    <w:rsid w:val="00A91DAB"/>
    <w:rsid w:val="00A9211B"/>
    <w:rsid w:val="00A92129"/>
    <w:rsid w:val="00A92386"/>
    <w:rsid w:val="00A92544"/>
    <w:rsid w:val="00A9276C"/>
    <w:rsid w:val="00A92BA6"/>
    <w:rsid w:val="00A92C1F"/>
    <w:rsid w:val="00A92F30"/>
    <w:rsid w:val="00A92FC4"/>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E8"/>
    <w:rsid w:val="00A951CA"/>
    <w:rsid w:val="00A955CA"/>
    <w:rsid w:val="00A95618"/>
    <w:rsid w:val="00A95801"/>
    <w:rsid w:val="00A95887"/>
    <w:rsid w:val="00A95922"/>
    <w:rsid w:val="00A95978"/>
    <w:rsid w:val="00A95EB6"/>
    <w:rsid w:val="00A961D8"/>
    <w:rsid w:val="00A9637F"/>
    <w:rsid w:val="00A963D8"/>
    <w:rsid w:val="00A964F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1E3"/>
    <w:rsid w:val="00AA12A0"/>
    <w:rsid w:val="00AA17FA"/>
    <w:rsid w:val="00AA1CAE"/>
    <w:rsid w:val="00AA21C3"/>
    <w:rsid w:val="00AA2225"/>
    <w:rsid w:val="00AA2630"/>
    <w:rsid w:val="00AA2E44"/>
    <w:rsid w:val="00AA327D"/>
    <w:rsid w:val="00AA35D6"/>
    <w:rsid w:val="00AA396D"/>
    <w:rsid w:val="00AA3DDC"/>
    <w:rsid w:val="00AA3E63"/>
    <w:rsid w:val="00AA3E80"/>
    <w:rsid w:val="00AA3F1E"/>
    <w:rsid w:val="00AA3FA5"/>
    <w:rsid w:val="00AA4FBC"/>
    <w:rsid w:val="00AA4FFE"/>
    <w:rsid w:val="00AA5083"/>
    <w:rsid w:val="00AA5308"/>
    <w:rsid w:val="00AA53F2"/>
    <w:rsid w:val="00AA562B"/>
    <w:rsid w:val="00AA59E5"/>
    <w:rsid w:val="00AA5A0A"/>
    <w:rsid w:val="00AA5C12"/>
    <w:rsid w:val="00AA5CB7"/>
    <w:rsid w:val="00AA61FE"/>
    <w:rsid w:val="00AA632F"/>
    <w:rsid w:val="00AA6A80"/>
    <w:rsid w:val="00AA6D64"/>
    <w:rsid w:val="00AA7106"/>
    <w:rsid w:val="00AA7128"/>
    <w:rsid w:val="00AA71EA"/>
    <w:rsid w:val="00AA73CA"/>
    <w:rsid w:val="00AA73D9"/>
    <w:rsid w:val="00AA74B9"/>
    <w:rsid w:val="00AA796C"/>
    <w:rsid w:val="00AA79EA"/>
    <w:rsid w:val="00AA7AE3"/>
    <w:rsid w:val="00AA7B08"/>
    <w:rsid w:val="00AA7B8A"/>
    <w:rsid w:val="00AA7C23"/>
    <w:rsid w:val="00AA7C2B"/>
    <w:rsid w:val="00AB0004"/>
    <w:rsid w:val="00AB024D"/>
    <w:rsid w:val="00AB0272"/>
    <w:rsid w:val="00AB0306"/>
    <w:rsid w:val="00AB0424"/>
    <w:rsid w:val="00AB067C"/>
    <w:rsid w:val="00AB0928"/>
    <w:rsid w:val="00AB0AE7"/>
    <w:rsid w:val="00AB0B81"/>
    <w:rsid w:val="00AB0BC3"/>
    <w:rsid w:val="00AB0DDB"/>
    <w:rsid w:val="00AB0DDD"/>
    <w:rsid w:val="00AB14CD"/>
    <w:rsid w:val="00AB1714"/>
    <w:rsid w:val="00AB1D31"/>
    <w:rsid w:val="00AB1D82"/>
    <w:rsid w:val="00AB1F49"/>
    <w:rsid w:val="00AB2144"/>
    <w:rsid w:val="00AB25A1"/>
    <w:rsid w:val="00AB279F"/>
    <w:rsid w:val="00AB289A"/>
    <w:rsid w:val="00AB293C"/>
    <w:rsid w:val="00AB29E2"/>
    <w:rsid w:val="00AB2A73"/>
    <w:rsid w:val="00AB3315"/>
    <w:rsid w:val="00AB3577"/>
    <w:rsid w:val="00AB368C"/>
    <w:rsid w:val="00AB3B9D"/>
    <w:rsid w:val="00AB3DE0"/>
    <w:rsid w:val="00AB3E75"/>
    <w:rsid w:val="00AB41A4"/>
    <w:rsid w:val="00AB41D4"/>
    <w:rsid w:val="00AB4271"/>
    <w:rsid w:val="00AB42D6"/>
    <w:rsid w:val="00AB4508"/>
    <w:rsid w:val="00AB4ABB"/>
    <w:rsid w:val="00AB4F7D"/>
    <w:rsid w:val="00AB527C"/>
    <w:rsid w:val="00AB5993"/>
    <w:rsid w:val="00AB5B94"/>
    <w:rsid w:val="00AB5BB4"/>
    <w:rsid w:val="00AB5C0C"/>
    <w:rsid w:val="00AB5E5B"/>
    <w:rsid w:val="00AB611B"/>
    <w:rsid w:val="00AB613E"/>
    <w:rsid w:val="00AB636D"/>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31"/>
    <w:rsid w:val="00AC0474"/>
    <w:rsid w:val="00AC0600"/>
    <w:rsid w:val="00AC08B7"/>
    <w:rsid w:val="00AC095C"/>
    <w:rsid w:val="00AC0CB4"/>
    <w:rsid w:val="00AC0DC1"/>
    <w:rsid w:val="00AC0E7B"/>
    <w:rsid w:val="00AC0F23"/>
    <w:rsid w:val="00AC10AB"/>
    <w:rsid w:val="00AC1144"/>
    <w:rsid w:val="00AC11B9"/>
    <w:rsid w:val="00AC11DB"/>
    <w:rsid w:val="00AC139E"/>
    <w:rsid w:val="00AC1421"/>
    <w:rsid w:val="00AC1468"/>
    <w:rsid w:val="00AC159B"/>
    <w:rsid w:val="00AC15E3"/>
    <w:rsid w:val="00AC16BD"/>
    <w:rsid w:val="00AC17F5"/>
    <w:rsid w:val="00AC1821"/>
    <w:rsid w:val="00AC18C2"/>
    <w:rsid w:val="00AC190A"/>
    <w:rsid w:val="00AC1B60"/>
    <w:rsid w:val="00AC1F17"/>
    <w:rsid w:val="00AC21AC"/>
    <w:rsid w:val="00AC21C4"/>
    <w:rsid w:val="00AC2229"/>
    <w:rsid w:val="00AC29C7"/>
    <w:rsid w:val="00AC2BD2"/>
    <w:rsid w:val="00AC2C49"/>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A84"/>
    <w:rsid w:val="00AC5C57"/>
    <w:rsid w:val="00AC5CE0"/>
    <w:rsid w:val="00AC5CFC"/>
    <w:rsid w:val="00AC5FC8"/>
    <w:rsid w:val="00AC6363"/>
    <w:rsid w:val="00AC6564"/>
    <w:rsid w:val="00AC6ADF"/>
    <w:rsid w:val="00AC6B22"/>
    <w:rsid w:val="00AC6D37"/>
    <w:rsid w:val="00AC6DD2"/>
    <w:rsid w:val="00AC730E"/>
    <w:rsid w:val="00AC7327"/>
    <w:rsid w:val="00AC7404"/>
    <w:rsid w:val="00AC74B5"/>
    <w:rsid w:val="00AC74C4"/>
    <w:rsid w:val="00AC799C"/>
    <w:rsid w:val="00AC79A6"/>
    <w:rsid w:val="00AC7A46"/>
    <w:rsid w:val="00AC7AFA"/>
    <w:rsid w:val="00AC7B80"/>
    <w:rsid w:val="00AC7CD8"/>
    <w:rsid w:val="00AD02DE"/>
    <w:rsid w:val="00AD030C"/>
    <w:rsid w:val="00AD0522"/>
    <w:rsid w:val="00AD0532"/>
    <w:rsid w:val="00AD0979"/>
    <w:rsid w:val="00AD0994"/>
    <w:rsid w:val="00AD0A02"/>
    <w:rsid w:val="00AD0A9B"/>
    <w:rsid w:val="00AD0D03"/>
    <w:rsid w:val="00AD1361"/>
    <w:rsid w:val="00AD151D"/>
    <w:rsid w:val="00AD158E"/>
    <w:rsid w:val="00AD1741"/>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17E"/>
    <w:rsid w:val="00AD430C"/>
    <w:rsid w:val="00AD456A"/>
    <w:rsid w:val="00AD4873"/>
    <w:rsid w:val="00AD4985"/>
    <w:rsid w:val="00AD527F"/>
    <w:rsid w:val="00AD52C8"/>
    <w:rsid w:val="00AD5331"/>
    <w:rsid w:val="00AD54B7"/>
    <w:rsid w:val="00AD551C"/>
    <w:rsid w:val="00AD5551"/>
    <w:rsid w:val="00AD563E"/>
    <w:rsid w:val="00AD568C"/>
    <w:rsid w:val="00AD57CC"/>
    <w:rsid w:val="00AD58CB"/>
    <w:rsid w:val="00AD5B12"/>
    <w:rsid w:val="00AD5F35"/>
    <w:rsid w:val="00AD5FD8"/>
    <w:rsid w:val="00AD6231"/>
    <w:rsid w:val="00AD67C2"/>
    <w:rsid w:val="00AD6947"/>
    <w:rsid w:val="00AD6A16"/>
    <w:rsid w:val="00AD6CC7"/>
    <w:rsid w:val="00AD6D2D"/>
    <w:rsid w:val="00AD6F6F"/>
    <w:rsid w:val="00AD6FB4"/>
    <w:rsid w:val="00AD7016"/>
    <w:rsid w:val="00AD7444"/>
    <w:rsid w:val="00AD745C"/>
    <w:rsid w:val="00AD747D"/>
    <w:rsid w:val="00AD74AC"/>
    <w:rsid w:val="00AD7579"/>
    <w:rsid w:val="00AD798E"/>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953"/>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4FBE"/>
    <w:rsid w:val="00AE501B"/>
    <w:rsid w:val="00AE5244"/>
    <w:rsid w:val="00AE53B4"/>
    <w:rsid w:val="00AE58D3"/>
    <w:rsid w:val="00AE5A01"/>
    <w:rsid w:val="00AE5BBF"/>
    <w:rsid w:val="00AE5D4D"/>
    <w:rsid w:val="00AE6498"/>
    <w:rsid w:val="00AE64C8"/>
    <w:rsid w:val="00AE65C0"/>
    <w:rsid w:val="00AE68E0"/>
    <w:rsid w:val="00AE6A5E"/>
    <w:rsid w:val="00AE6B83"/>
    <w:rsid w:val="00AE6DCB"/>
    <w:rsid w:val="00AE713D"/>
    <w:rsid w:val="00AE74F7"/>
    <w:rsid w:val="00AE7691"/>
    <w:rsid w:val="00AE7EE2"/>
    <w:rsid w:val="00AF0252"/>
    <w:rsid w:val="00AF09A1"/>
    <w:rsid w:val="00AF0BA6"/>
    <w:rsid w:val="00AF0F49"/>
    <w:rsid w:val="00AF1435"/>
    <w:rsid w:val="00AF1A3C"/>
    <w:rsid w:val="00AF1E8D"/>
    <w:rsid w:val="00AF202C"/>
    <w:rsid w:val="00AF223C"/>
    <w:rsid w:val="00AF249E"/>
    <w:rsid w:val="00AF25B4"/>
    <w:rsid w:val="00AF2606"/>
    <w:rsid w:val="00AF2662"/>
    <w:rsid w:val="00AF26E9"/>
    <w:rsid w:val="00AF29DA"/>
    <w:rsid w:val="00AF2D05"/>
    <w:rsid w:val="00AF2D44"/>
    <w:rsid w:val="00AF3149"/>
    <w:rsid w:val="00AF3305"/>
    <w:rsid w:val="00AF3542"/>
    <w:rsid w:val="00AF3895"/>
    <w:rsid w:val="00AF3905"/>
    <w:rsid w:val="00AF39F5"/>
    <w:rsid w:val="00AF3A78"/>
    <w:rsid w:val="00AF3C70"/>
    <w:rsid w:val="00AF3E05"/>
    <w:rsid w:val="00AF3E6A"/>
    <w:rsid w:val="00AF409D"/>
    <w:rsid w:val="00AF40C1"/>
    <w:rsid w:val="00AF4298"/>
    <w:rsid w:val="00AF42E8"/>
    <w:rsid w:val="00AF45CD"/>
    <w:rsid w:val="00AF47A5"/>
    <w:rsid w:val="00AF4805"/>
    <w:rsid w:val="00AF4916"/>
    <w:rsid w:val="00AF4970"/>
    <w:rsid w:val="00AF5547"/>
    <w:rsid w:val="00AF5848"/>
    <w:rsid w:val="00AF5889"/>
    <w:rsid w:val="00AF5B57"/>
    <w:rsid w:val="00AF5B6B"/>
    <w:rsid w:val="00AF5D07"/>
    <w:rsid w:val="00AF5E53"/>
    <w:rsid w:val="00AF5FE8"/>
    <w:rsid w:val="00AF652B"/>
    <w:rsid w:val="00AF6B5B"/>
    <w:rsid w:val="00AF6C1C"/>
    <w:rsid w:val="00AF6EBE"/>
    <w:rsid w:val="00AF7074"/>
    <w:rsid w:val="00AF74E9"/>
    <w:rsid w:val="00AF7686"/>
    <w:rsid w:val="00AF77DA"/>
    <w:rsid w:val="00AF78EE"/>
    <w:rsid w:val="00AF7B7E"/>
    <w:rsid w:val="00AF7D84"/>
    <w:rsid w:val="00B00487"/>
    <w:rsid w:val="00B00638"/>
    <w:rsid w:val="00B006A3"/>
    <w:rsid w:val="00B008A3"/>
    <w:rsid w:val="00B00BCD"/>
    <w:rsid w:val="00B011A0"/>
    <w:rsid w:val="00B01817"/>
    <w:rsid w:val="00B01871"/>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44E"/>
    <w:rsid w:val="00B03BB8"/>
    <w:rsid w:val="00B03FE2"/>
    <w:rsid w:val="00B04429"/>
    <w:rsid w:val="00B049A0"/>
    <w:rsid w:val="00B04A54"/>
    <w:rsid w:val="00B04C5F"/>
    <w:rsid w:val="00B04D51"/>
    <w:rsid w:val="00B050D1"/>
    <w:rsid w:val="00B051EA"/>
    <w:rsid w:val="00B054D4"/>
    <w:rsid w:val="00B06020"/>
    <w:rsid w:val="00B06316"/>
    <w:rsid w:val="00B06348"/>
    <w:rsid w:val="00B065D5"/>
    <w:rsid w:val="00B06725"/>
    <w:rsid w:val="00B06853"/>
    <w:rsid w:val="00B0691A"/>
    <w:rsid w:val="00B06A90"/>
    <w:rsid w:val="00B06CD3"/>
    <w:rsid w:val="00B07259"/>
    <w:rsid w:val="00B07747"/>
    <w:rsid w:val="00B077F7"/>
    <w:rsid w:val="00B079DC"/>
    <w:rsid w:val="00B07CAC"/>
    <w:rsid w:val="00B101FE"/>
    <w:rsid w:val="00B10636"/>
    <w:rsid w:val="00B1064C"/>
    <w:rsid w:val="00B106FA"/>
    <w:rsid w:val="00B108E9"/>
    <w:rsid w:val="00B108FB"/>
    <w:rsid w:val="00B109E5"/>
    <w:rsid w:val="00B10A0D"/>
    <w:rsid w:val="00B10B78"/>
    <w:rsid w:val="00B10CEE"/>
    <w:rsid w:val="00B10E42"/>
    <w:rsid w:val="00B10EF2"/>
    <w:rsid w:val="00B1104E"/>
    <w:rsid w:val="00B111FE"/>
    <w:rsid w:val="00B11264"/>
    <w:rsid w:val="00B116C8"/>
    <w:rsid w:val="00B11BB5"/>
    <w:rsid w:val="00B11F5C"/>
    <w:rsid w:val="00B12275"/>
    <w:rsid w:val="00B12577"/>
    <w:rsid w:val="00B127A2"/>
    <w:rsid w:val="00B1296A"/>
    <w:rsid w:val="00B129C6"/>
    <w:rsid w:val="00B12CA1"/>
    <w:rsid w:val="00B12FB1"/>
    <w:rsid w:val="00B1334A"/>
    <w:rsid w:val="00B1372C"/>
    <w:rsid w:val="00B1377A"/>
    <w:rsid w:val="00B1388D"/>
    <w:rsid w:val="00B13AFC"/>
    <w:rsid w:val="00B13B61"/>
    <w:rsid w:val="00B13E45"/>
    <w:rsid w:val="00B141B4"/>
    <w:rsid w:val="00B14214"/>
    <w:rsid w:val="00B142E8"/>
    <w:rsid w:val="00B14346"/>
    <w:rsid w:val="00B1435F"/>
    <w:rsid w:val="00B143C8"/>
    <w:rsid w:val="00B1441D"/>
    <w:rsid w:val="00B14762"/>
    <w:rsid w:val="00B148DC"/>
    <w:rsid w:val="00B1490C"/>
    <w:rsid w:val="00B14B7F"/>
    <w:rsid w:val="00B14D27"/>
    <w:rsid w:val="00B1509D"/>
    <w:rsid w:val="00B151EE"/>
    <w:rsid w:val="00B15706"/>
    <w:rsid w:val="00B1589D"/>
    <w:rsid w:val="00B15C64"/>
    <w:rsid w:val="00B16302"/>
    <w:rsid w:val="00B16FF8"/>
    <w:rsid w:val="00B17037"/>
    <w:rsid w:val="00B172AE"/>
    <w:rsid w:val="00B175DC"/>
    <w:rsid w:val="00B17EC2"/>
    <w:rsid w:val="00B20096"/>
    <w:rsid w:val="00B20098"/>
    <w:rsid w:val="00B201DF"/>
    <w:rsid w:val="00B206B0"/>
    <w:rsid w:val="00B20874"/>
    <w:rsid w:val="00B209D4"/>
    <w:rsid w:val="00B20CA0"/>
    <w:rsid w:val="00B20CA6"/>
    <w:rsid w:val="00B20EF1"/>
    <w:rsid w:val="00B21447"/>
    <w:rsid w:val="00B21519"/>
    <w:rsid w:val="00B21584"/>
    <w:rsid w:val="00B21AD4"/>
    <w:rsid w:val="00B21E49"/>
    <w:rsid w:val="00B22340"/>
    <w:rsid w:val="00B2236F"/>
    <w:rsid w:val="00B22689"/>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87F"/>
    <w:rsid w:val="00B24A0A"/>
    <w:rsid w:val="00B24A43"/>
    <w:rsid w:val="00B24C7F"/>
    <w:rsid w:val="00B24F60"/>
    <w:rsid w:val="00B250B7"/>
    <w:rsid w:val="00B2524D"/>
    <w:rsid w:val="00B25320"/>
    <w:rsid w:val="00B25B6B"/>
    <w:rsid w:val="00B26020"/>
    <w:rsid w:val="00B26361"/>
    <w:rsid w:val="00B26A34"/>
    <w:rsid w:val="00B26A6C"/>
    <w:rsid w:val="00B26AF3"/>
    <w:rsid w:val="00B273EA"/>
    <w:rsid w:val="00B27518"/>
    <w:rsid w:val="00B2751B"/>
    <w:rsid w:val="00B27656"/>
    <w:rsid w:val="00B27781"/>
    <w:rsid w:val="00B27948"/>
    <w:rsid w:val="00B27C1F"/>
    <w:rsid w:val="00B27DCA"/>
    <w:rsid w:val="00B27F94"/>
    <w:rsid w:val="00B27FF2"/>
    <w:rsid w:val="00B300E2"/>
    <w:rsid w:val="00B302BA"/>
    <w:rsid w:val="00B3045C"/>
    <w:rsid w:val="00B30482"/>
    <w:rsid w:val="00B30804"/>
    <w:rsid w:val="00B308CD"/>
    <w:rsid w:val="00B3095C"/>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C63"/>
    <w:rsid w:val="00B32EE0"/>
    <w:rsid w:val="00B334C5"/>
    <w:rsid w:val="00B334F0"/>
    <w:rsid w:val="00B33807"/>
    <w:rsid w:val="00B33829"/>
    <w:rsid w:val="00B33885"/>
    <w:rsid w:val="00B33948"/>
    <w:rsid w:val="00B33996"/>
    <w:rsid w:val="00B33F3C"/>
    <w:rsid w:val="00B344FD"/>
    <w:rsid w:val="00B3465A"/>
    <w:rsid w:val="00B349E4"/>
    <w:rsid w:val="00B34A87"/>
    <w:rsid w:val="00B34BF6"/>
    <w:rsid w:val="00B35370"/>
    <w:rsid w:val="00B355AF"/>
    <w:rsid w:val="00B35D8E"/>
    <w:rsid w:val="00B35F51"/>
    <w:rsid w:val="00B3616D"/>
    <w:rsid w:val="00B36227"/>
    <w:rsid w:val="00B36228"/>
    <w:rsid w:val="00B36372"/>
    <w:rsid w:val="00B36472"/>
    <w:rsid w:val="00B364C6"/>
    <w:rsid w:val="00B365B1"/>
    <w:rsid w:val="00B365D5"/>
    <w:rsid w:val="00B36850"/>
    <w:rsid w:val="00B369D0"/>
    <w:rsid w:val="00B36A04"/>
    <w:rsid w:val="00B36A5C"/>
    <w:rsid w:val="00B36B51"/>
    <w:rsid w:val="00B36D05"/>
    <w:rsid w:val="00B36D84"/>
    <w:rsid w:val="00B36DAA"/>
    <w:rsid w:val="00B36DC6"/>
    <w:rsid w:val="00B36EB3"/>
    <w:rsid w:val="00B36EE4"/>
    <w:rsid w:val="00B36F0B"/>
    <w:rsid w:val="00B37690"/>
    <w:rsid w:val="00B37705"/>
    <w:rsid w:val="00B37730"/>
    <w:rsid w:val="00B37995"/>
    <w:rsid w:val="00B379AD"/>
    <w:rsid w:val="00B37BF1"/>
    <w:rsid w:val="00B37C73"/>
    <w:rsid w:val="00B37C9B"/>
    <w:rsid w:val="00B4005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1F0"/>
    <w:rsid w:val="00B434A2"/>
    <w:rsid w:val="00B4390F"/>
    <w:rsid w:val="00B43CA0"/>
    <w:rsid w:val="00B441E8"/>
    <w:rsid w:val="00B445DB"/>
    <w:rsid w:val="00B448A5"/>
    <w:rsid w:val="00B44AC2"/>
    <w:rsid w:val="00B44F7E"/>
    <w:rsid w:val="00B45097"/>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6E4"/>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ACA"/>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2B1"/>
    <w:rsid w:val="00B6249A"/>
    <w:rsid w:val="00B624AE"/>
    <w:rsid w:val="00B62537"/>
    <w:rsid w:val="00B62C31"/>
    <w:rsid w:val="00B631A4"/>
    <w:rsid w:val="00B63346"/>
    <w:rsid w:val="00B63402"/>
    <w:rsid w:val="00B637F4"/>
    <w:rsid w:val="00B638C1"/>
    <w:rsid w:val="00B639CA"/>
    <w:rsid w:val="00B63A2D"/>
    <w:rsid w:val="00B63ACD"/>
    <w:rsid w:val="00B63C4D"/>
    <w:rsid w:val="00B63DC4"/>
    <w:rsid w:val="00B64811"/>
    <w:rsid w:val="00B6490D"/>
    <w:rsid w:val="00B64BC7"/>
    <w:rsid w:val="00B64D01"/>
    <w:rsid w:val="00B64F2F"/>
    <w:rsid w:val="00B6503D"/>
    <w:rsid w:val="00B651CE"/>
    <w:rsid w:val="00B654B5"/>
    <w:rsid w:val="00B65946"/>
    <w:rsid w:val="00B65B60"/>
    <w:rsid w:val="00B66191"/>
    <w:rsid w:val="00B661B7"/>
    <w:rsid w:val="00B6620A"/>
    <w:rsid w:val="00B66589"/>
    <w:rsid w:val="00B6662F"/>
    <w:rsid w:val="00B66A25"/>
    <w:rsid w:val="00B66A2E"/>
    <w:rsid w:val="00B66B99"/>
    <w:rsid w:val="00B66D16"/>
    <w:rsid w:val="00B66D65"/>
    <w:rsid w:val="00B66ECB"/>
    <w:rsid w:val="00B67249"/>
    <w:rsid w:val="00B675FE"/>
    <w:rsid w:val="00B67614"/>
    <w:rsid w:val="00B67853"/>
    <w:rsid w:val="00B70009"/>
    <w:rsid w:val="00B70380"/>
    <w:rsid w:val="00B70569"/>
    <w:rsid w:val="00B70931"/>
    <w:rsid w:val="00B70E05"/>
    <w:rsid w:val="00B70EEF"/>
    <w:rsid w:val="00B711D2"/>
    <w:rsid w:val="00B7123A"/>
    <w:rsid w:val="00B7131F"/>
    <w:rsid w:val="00B7145B"/>
    <w:rsid w:val="00B71676"/>
    <w:rsid w:val="00B7187C"/>
    <w:rsid w:val="00B71D4D"/>
    <w:rsid w:val="00B71E90"/>
    <w:rsid w:val="00B724D6"/>
    <w:rsid w:val="00B7251F"/>
    <w:rsid w:val="00B7256D"/>
    <w:rsid w:val="00B7264D"/>
    <w:rsid w:val="00B72705"/>
    <w:rsid w:val="00B72AD6"/>
    <w:rsid w:val="00B72C2B"/>
    <w:rsid w:val="00B72C65"/>
    <w:rsid w:val="00B735C0"/>
    <w:rsid w:val="00B737FB"/>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62"/>
    <w:rsid w:val="00B772A1"/>
    <w:rsid w:val="00B77415"/>
    <w:rsid w:val="00B7754B"/>
    <w:rsid w:val="00B775AA"/>
    <w:rsid w:val="00B776C4"/>
    <w:rsid w:val="00B778B9"/>
    <w:rsid w:val="00B77DE8"/>
    <w:rsid w:val="00B77E52"/>
    <w:rsid w:val="00B77F0F"/>
    <w:rsid w:val="00B80083"/>
    <w:rsid w:val="00B803BC"/>
    <w:rsid w:val="00B80567"/>
    <w:rsid w:val="00B80751"/>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4BA"/>
    <w:rsid w:val="00B829F4"/>
    <w:rsid w:val="00B82F2F"/>
    <w:rsid w:val="00B82FAB"/>
    <w:rsid w:val="00B833B2"/>
    <w:rsid w:val="00B834A4"/>
    <w:rsid w:val="00B834D2"/>
    <w:rsid w:val="00B83F26"/>
    <w:rsid w:val="00B84008"/>
    <w:rsid w:val="00B8479A"/>
    <w:rsid w:val="00B84ABC"/>
    <w:rsid w:val="00B84ED5"/>
    <w:rsid w:val="00B84EF0"/>
    <w:rsid w:val="00B85228"/>
    <w:rsid w:val="00B85563"/>
    <w:rsid w:val="00B85657"/>
    <w:rsid w:val="00B85718"/>
    <w:rsid w:val="00B85BA7"/>
    <w:rsid w:val="00B85E56"/>
    <w:rsid w:val="00B8621D"/>
    <w:rsid w:val="00B862C7"/>
    <w:rsid w:val="00B86350"/>
    <w:rsid w:val="00B866EB"/>
    <w:rsid w:val="00B868E8"/>
    <w:rsid w:val="00B86A84"/>
    <w:rsid w:val="00B86B79"/>
    <w:rsid w:val="00B86D15"/>
    <w:rsid w:val="00B86E29"/>
    <w:rsid w:val="00B87645"/>
    <w:rsid w:val="00B877E2"/>
    <w:rsid w:val="00B87B15"/>
    <w:rsid w:val="00B87C98"/>
    <w:rsid w:val="00B87F46"/>
    <w:rsid w:val="00B90005"/>
    <w:rsid w:val="00B9000F"/>
    <w:rsid w:val="00B9068A"/>
    <w:rsid w:val="00B90986"/>
    <w:rsid w:val="00B90AB0"/>
    <w:rsid w:val="00B90E22"/>
    <w:rsid w:val="00B9114D"/>
    <w:rsid w:val="00B9194A"/>
    <w:rsid w:val="00B91A67"/>
    <w:rsid w:val="00B91BBD"/>
    <w:rsid w:val="00B91DF5"/>
    <w:rsid w:val="00B920DF"/>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B79"/>
    <w:rsid w:val="00B94E5D"/>
    <w:rsid w:val="00B94E7D"/>
    <w:rsid w:val="00B950F4"/>
    <w:rsid w:val="00B9527F"/>
    <w:rsid w:val="00B953CB"/>
    <w:rsid w:val="00B953D5"/>
    <w:rsid w:val="00B9545C"/>
    <w:rsid w:val="00B95739"/>
    <w:rsid w:val="00B9587F"/>
    <w:rsid w:val="00B95898"/>
    <w:rsid w:val="00B95B4B"/>
    <w:rsid w:val="00B95BF9"/>
    <w:rsid w:val="00B95DF8"/>
    <w:rsid w:val="00B96127"/>
    <w:rsid w:val="00B9614C"/>
    <w:rsid w:val="00B967B0"/>
    <w:rsid w:val="00B97491"/>
    <w:rsid w:val="00B97508"/>
    <w:rsid w:val="00B97872"/>
    <w:rsid w:val="00B97972"/>
    <w:rsid w:val="00B979DB"/>
    <w:rsid w:val="00B97AC3"/>
    <w:rsid w:val="00B97F4A"/>
    <w:rsid w:val="00BA0006"/>
    <w:rsid w:val="00BA003C"/>
    <w:rsid w:val="00BA015D"/>
    <w:rsid w:val="00BA0369"/>
    <w:rsid w:val="00BA046F"/>
    <w:rsid w:val="00BA0895"/>
    <w:rsid w:val="00BA0C2B"/>
    <w:rsid w:val="00BA0D19"/>
    <w:rsid w:val="00BA100B"/>
    <w:rsid w:val="00BA109C"/>
    <w:rsid w:val="00BA1134"/>
    <w:rsid w:val="00BA1204"/>
    <w:rsid w:val="00BA1205"/>
    <w:rsid w:val="00BA1336"/>
    <w:rsid w:val="00BA13C5"/>
    <w:rsid w:val="00BA1472"/>
    <w:rsid w:val="00BA164E"/>
    <w:rsid w:val="00BA16CF"/>
    <w:rsid w:val="00BA1925"/>
    <w:rsid w:val="00BA1A92"/>
    <w:rsid w:val="00BA1BA9"/>
    <w:rsid w:val="00BA1F4E"/>
    <w:rsid w:val="00BA20C8"/>
    <w:rsid w:val="00BA2151"/>
    <w:rsid w:val="00BA2666"/>
    <w:rsid w:val="00BA2B0E"/>
    <w:rsid w:val="00BA2D2F"/>
    <w:rsid w:val="00BA31B1"/>
    <w:rsid w:val="00BA35FF"/>
    <w:rsid w:val="00BA3E36"/>
    <w:rsid w:val="00BA42CE"/>
    <w:rsid w:val="00BA4397"/>
    <w:rsid w:val="00BA44D8"/>
    <w:rsid w:val="00BA4F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46C"/>
    <w:rsid w:val="00BA775C"/>
    <w:rsid w:val="00BA7A9A"/>
    <w:rsid w:val="00BA7C17"/>
    <w:rsid w:val="00BA7D42"/>
    <w:rsid w:val="00BB00A8"/>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A07"/>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5F"/>
    <w:rsid w:val="00BB41A9"/>
    <w:rsid w:val="00BB431B"/>
    <w:rsid w:val="00BB4385"/>
    <w:rsid w:val="00BB4829"/>
    <w:rsid w:val="00BB49D3"/>
    <w:rsid w:val="00BB4C6B"/>
    <w:rsid w:val="00BB4FA2"/>
    <w:rsid w:val="00BB5339"/>
    <w:rsid w:val="00BB53C1"/>
    <w:rsid w:val="00BB54C4"/>
    <w:rsid w:val="00BB5547"/>
    <w:rsid w:val="00BB55B4"/>
    <w:rsid w:val="00BB578A"/>
    <w:rsid w:val="00BB58E5"/>
    <w:rsid w:val="00BB59BC"/>
    <w:rsid w:val="00BB5F11"/>
    <w:rsid w:val="00BB6510"/>
    <w:rsid w:val="00BB66AF"/>
    <w:rsid w:val="00BB6716"/>
    <w:rsid w:val="00BB6B0E"/>
    <w:rsid w:val="00BB6B67"/>
    <w:rsid w:val="00BB6C2C"/>
    <w:rsid w:val="00BB7175"/>
    <w:rsid w:val="00BB7259"/>
    <w:rsid w:val="00BB74D7"/>
    <w:rsid w:val="00BB75E8"/>
    <w:rsid w:val="00BB77A3"/>
    <w:rsid w:val="00BB789E"/>
    <w:rsid w:val="00BB7C32"/>
    <w:rsid w:val="00BC0321"/>
    <w:rsid w:val="00BC0323"/>
    <w:rsid w:val="00BC0457"/>
    <w:rsid w:val="00BC04B6"/>
    <w:rsid w:val="00BC04CD"/>
    <w:rsid w:val="00BC071B"/>
    <w:rsid w:val="00BC093C"/>
    <w:rsid w:val="00BC0BEB"/>
    <w:rsid w:val="00BC0C9A"/>
    <w:rsid w:val="00BC0E5B"/>
    <w:rsid w:val="00BC0F54"/>
    <w:rsid w:val="00BC0FCB"/>
    <w:rsid w:val="00BC13DF"/>
    <w:rsid w:val="00BC1C66"/>
    <w:rsid w:val="00BC26A5"/>
    <w:rsid w:val="00BC2799"/>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7ED"/>
    <w:rsid w:val="00BC6815"/>
    <w:rsid w:val="00BC68CA"/>
    <w:rsid w:val="00BC6956"/>
    <w:rsid w:val="00BC69DA"/>
    <w:rsid w:val="00BC6C3B"/>
    <w:rsid w:val="00BC6D75"/>
    <w:rsid w:val="00BC6E0D"/>
    <w:rsid w:val="00BC6F7B"/>
    <w:rsid w:val="00BC71DB"/>
    <w:rsid w:val="00BC722F"/>
    <w:rsid w:val="00BC7443"/>
    <w:rsid w:val="00BC74B8"/>
    <w:rsid w:val="00BC7D51"/>
    <w:rsid w:val="00BC7D79"/>
    <w:rsid w:val="00BC7E3E"/>
    <w:rsid w:val="00BD02FA"/>
    <w:rsid w:val="00BD0542"/>
    <w:rsid w:val="00BD0780"/>
    <w:rsid w:val="00BD096E"/>
    <w:rsid w:val="00BD0A3E"/>
    <w:rsid w:val="00BD0A87"/>
    <w:rsid w:val="00BD1256"/>
    <w:rsid w:val="00BD1384"/>
    <w:rsid w:val="00BD16DD"/>
    <w:rsid w:val="00BD1B1C"/>
    <w:rsid w:val="00BD1C21"/>
    <w:rsid w:val="00BD1C3C"/>
    <w:rsid w:val="00BD1CD2"/>
    <w:rsid w:val="00BD1EBB"/>
    <w:rsid w:val="00BD2234"/>
    <w:rsid w:val="00BD2413"/>
    <w:rsid w:val="00BD25F2"/>
    <w:rsid w:val="00BD26BE"/>
    <w:rsid w:val="00BD2B8C"/>
    <w:rsid w:val="00BD31D1"/>
    <w:rsid w:val="00BD34AC"/>
    <w:rsid w:val="00BD34C5"/>
    <w:rsid w:val="00BD3655"/>
    <w:rsid w:val="00BD38E3"/>
    <w:rsid w:val="00BD3E9C"/>
    <w:rsid w:val="00BD3F50"/>
    <w:rsid w:val="00BD4086"/>
    <w:rsid w:val="00BD4126"/>
    <w:rsid w:val="00BD4375"/>
    <w:rsid w:val="00BD43C7"/>
    <w:rsid w:val="00BD44FD"/>
    <w:rsid w:val="00BD47B4"/>
    <w:rsid w:val="00BD4D0E"/>
    <w:rsid w:val="00BD4DF1"/>
    <w:rsid w:val="00BD4F01"/>
    <w:rsid w:val="00BD5234"/>
    <w:rsid w:val="00BD5306"/>
    <w:rsid w:val="00BD5325"/>
    <w:rsid w:val="00BD574F"/>
    <w:rsid w:val="00BD5914"/>
    <w:rsid w:val="00BD5992"/>
    <w:rsid w:val="00BD5A3F"/>
    <w:rsid w:val="00BD5C1D"/>
    <w:rsid w:val="00BD61AC"/>
    <w:rsid w:val="00BD6703"/>
    <w:rsid w:val="00BD6D8C"/>
    <w:rsid w:val="00BD6E78"/>
    <w:rsid w:val="00BD6F5F"/>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248"/>
    <w:rsid w:val="00BE2450"/>
    <w:rsid w:val="00BE249A"/>
    <w:rsid w:val="00BE261C"/>
    <w:rsid w:val="00BE2772"/>
    <w:rsid w:val="00BE27CB"/>
    <w:rsid w:val="00BE27FC"/>
    <w:rsid w:val="00BE2AFB"/>
    <w:rsid w:val="00BE2B7C"/>
    <w:rsid w:val="00BE3683"/>
    <w:rsid w:val="00BE37EA"/>
    <w:rsid w:val="00BE38F3"/>
    <w:rsid w:val="00BE3952"/>
    <w:rsid w:val="00BE39EC"/>
    <w:rsid w:val="00BE3AE0"/>
    <w:rsid w:val="00BE3D39"/>
    <w:rsid w:val="00BE3E12"/>
    <w:rsid w:val="00BE3F39"/>
    <w:rsid w:val="00BE426F"/>
    <w:rsid w:val="00BE43D9"/>
    <w:rsid w:val="00BE4575"/>
    <w:rsid w:val="00BE48F5"/>
    <w:rsid w:val="00BE4A42"/>
    <w:rsid w:val="00BE4A4C"/>
    <w:rsid w:val="00BE4AB1"/>
    <w:rsid w:val="00BE4E55"/>
    <w:rsid w:val="00BE511A"/>
    <w:rsid w:val="00BE5134"/>
    <w:rsid w:val="00BE5499"/>
    <w:rsid w:val="00BE5520"/>
    <w:rsid w:val="00BE57C5"/>
    <w:rsid w:val="00BE5851"/>
    <w:rsid w:val="00BE593A"/>
    <w:rsid w:val="00BE5DD5"/>
    <w:rsid w:val="00BE5FA6"/>
    <w:rsid w:val="00BE6111"/>
    <w:rsid w:val="00BE65D3"/>
    <w:rsid w:val="00BE67E5"/>
    <w:rsid w:val="00BE68DF"/>
    <w:rsid w:val="00BE6D25"/>
    <w:rsid w:val="00BE6D26"/>
    <w:rsid w:val="00BE725A"/>
    <w:rsid w:val="00BE731D"/>
    <w:rsid w:val="00BE792F"/>
    <w:rsid w:val="00BE7A47"/>
    <w:rsid w:val="00BE7E12"/>
    <w:rsid w:val="00BF014B"/>
    <w:rsid w:val="00BF014C"/>
    <w:rsid w:val="00BF0399"/>
    <w:rsid w:val="00BF0676"/>
    <w:rsid w:val="00BF08E3"/>
    <w:rsid w:val="00BF0923"/>
    <w:rsid w:val="00BF0A26"/>
    <w:rsid w:val="00BF0BBD"/>
    <w:rsid w:val="00BF0CA9"/>
    <w:rsid w:val="00BF0E6A"/>
    <w:rsid w:val="00BF0F2F"/>
    <w:rsid w:val="00BF1161"/>
    <w:rsid w:val="00BF1943"/>
    <w:rsid w:val="00BF19B2"/>
    <w:rsid w:val="00BF1D25"/>
    <w:rsid w:val="00BF207A"/>
    <w:rsid w:val="00BF21D2"/>
    <w:rsid w:val="00BF21E5"/>
    <w:rsid w:val="00BF22BE"/>
    <w:rsid w:val="00BF2672"/>
    <w:rsid w:val="00BF2730"/>
    <w:rsid w:val="00BF2A63"/>
    <w:rsid w:val="00BF2A8F"/>
    <w:rsid w:val="00BF2DBF"/>
    <w:rsid w:val="00BF2EBC"/>
    <w:rsid w:val="00BF2EDD"/>
    <w:rsid w:val="00BF3204"/>
    <w:rsid w:val="00BF3243"/>
    <w:rsid w:val="00BF328F"/>
    <w:rsid w:val="00BF36A0"/>
    <w:rsid w:val="00BF3840"/>
    <w:rsid w:val="00BF4050"/>
    <w:rsid w:val="00BF4201"/>
    <w:rsid w:val="00BF43F3"/>
    <w:rsid w:val="00BF441E"/>
    <w:rsid w:val="00BF4523"/>
    <w:rsid w:val="00BF45EC"/>
    <w:rsid w:val="00BF4733"/>
    <w:rsid w:val="00BF4786"/>
    <w:rsid w:val="00BF4890"/>
    <w:rsid w:val="00BF4B08"/>
    <w:rsid w:val="00BF4E06"/>
    <w:rsid w:val="00BF4FB1"/>
    <w:rsid w:val="00BF502A"/>
    <w:rsid w:val="00BF503F"/>
    <w:rsid w:val="00BF5198"/>
    <w:rsid w:val="00BF53D4"/>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0CFE"/>
    <w:rsid w:val="00C01202"/>
    <w:rsid w:val="00C01325"/>
    <w:rsid w:val="00C0143F"/>
    <w:rsid w:val="00C0158A"/>
    <w:rsid w:val="00C01934"/>
    <w:rsid w:val="00C01D6D"/>
    <w:rsid w:val="00C01EA1"/>
    <w:rsid w:val="00C01F81"/>
    <w:rsid w:val="00C01FD7"/>
    <w:rsid w:val="00C0236C"/>
    <w:rsid w:val="00C0248D"/>
    <w:rsid w:val="00C02592"/>
    <w:rsid w:val="00C02B11"/>
    <w:rsid w:val="00C02B4A"/>
    <w:rsid w:val="00C02D47"/>
    <w:rsid w:val="00C02DDB"/>
    <w:rsid w:val="00C02F32"/>
    <w:rsid w:val="00C02FFC"/>
    <w:rsid w:val="00C0309B"/>
    <w:rsid w:val="00C030E8"/>
    <w:rsid w:val="00C0334F"/>
    <w:rsid w:val="00C034BD"/>
    <w:rsid w:val="00C03B64"/>
    <w:rsid w:val="00C03E95"/>
    <w:rsid w:val="00C041A1"/>
    <w:rsid w:val="00C042B7"/>
    <w:rsid w:val="00C0481C"/>
    <w:rsid w:val="00C04899"/>
    <w:rsid w:val="00C04B29"/>
    <w:rsid w:val="00C04E91"/>
    <w:rsid w:val="00C04F46"/>
    <w:rsid w:val="00C054D0"/>
    <w:rsid w:val="00C0569C"/>
    <w:rsid w:val="00C05A10"/>
    <w:rsid w:val="00C05CEE"/>
    <w:rsid w:val="00C05E0B"/>
    <w:rsid w:val="00C05EC5"/>
    <w:rsid w:val="00C061AA"/>
    <w:rsid w:val="00C062A8"/>
    <w:rsid w:val="00C06573"/>
    <w:rsid w:val="00C067DB"/>
    <w:rsid w:val="00C06A93"/>
    <w:rsid w:val="00C06FAD"/>
    <w:rsid w:val="00C07140"/>
    <w:rsid w:val="00C0739A"/>
    <w:rsid w:val="00C0773F"/>
    <w:rsid w:val="00C07891"/>
    <w:rsid w:val="00C07CC8"/>
    <w:rsid w:val="00C100C9"/>
    <w:rsid w:val="00C100EA"/>
    <w:rsid w:val="00C1034B"/>
    <w:rsid w:val="00C10449"/>
    <w:rsid w:val="00C1056E"/>
    <w:rsid w:val="00C1058A"/>
    <w:rsid w:val="00C1068F"/>
    <w:rsid w:val="00C106B1"/>
    <w:rsid w:val="00C106B6"/>
    <w:rsid w:val="00C108D7"/>
    <w:rsid w:val="00C1096C"/>
    <w:rsid w:val="00C109D5"/>
    <w:rsid w:val="00C10E01"/>
    <w:rsid w:val="00C110B7"/>
    <w:rsid w:val="00C110DA"/>
    <w:rsid w:val="00C111A8"/>
    <w:rsid w:val="00C111E1"/>
    <w:rsid w:val="00C111EB"/>
    <w:rsid w:val="00C112C3"/>
    <w:rsid w:val="00C11805"/>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5A30"/>
    <w:rsid w:val="00C16671"/>
    <w:rsid w:val="00C169D6"/>
    <w:rsid w:val="00C16E26"/>
    <w:rsid w:val="00C16E31"/>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B15"/>
    <w:rsid w:val="00C21F07"/>
    <w:rsid w:val="00C2205F"/>
    <w:rsid w:val="00C220A8"/>
    <w:rsid w:val="00C22162"/>
    <w:rsid w:val="00C22342"/>
    <w:rsid w:val="00C22448"/>
    <w:rsid w:val="00C224EF"/>
    <w:rsid w:val="00C22580"/>
    <w:rsid w:val="00C226C7"/>
    <w:rsid w:val="00C22A14"/>
    <w:rsid w:val="00C22A40"/>
    <w:rsid w:val="00C22C37"/>
    <w:rsid w:val="00C22D62"/>
    <w:rsid w:val="00C22D66"/>
    <w:rsid w:val="00C22D78"/>
    <w:rsid w:val="00C22EE8"/>
    <w:rsid w:val="00C230DD"/>
    <w:rsid w:val="00C231A4"/>
    <w:rsid w:val="00C231A9"/>
    <w:rsid w:val="00C231B6"/>
    <w:rsid w:val="00C2380A"/>
    <w:rsid w:val="00C23C03"/>
    <w:rsid w:val="00C23CCC"/>
    <w:rsid w:val="00C23E4C"/>
    <w:rsid w:val="00C23EC0"/>
    <w:rsid w:val="00C23EF1"/>
    <w:rsid w:val="00C2403B"/>
    <w:rsid w:val="00C242E9"/>
    <w:rsid w:val="00C24302"/>
    <w:rsid w:val="00C2464D"/>
    <w:rsid w:val="00C247F3"/>
    <w:rsid w:val="00C249A1"/>
    <w:rsid w:val="00C24D8A"/>
    <w:rsid w:val="00C2509E"/>
    <w:rsid w:val="00C25223"/>
    <w:rsid w:val="00C252D7"/>
    <w:rsid w:val="00C253D4"/>
    <w:rsid w:val="00C2541F"/>
    <w:rsid w:val="00C25462"/>
    <w:rsid w:val="00C25865"/>
    <w:rsid w:val="00C25C4D"/>
    <w:rsid w:val="00C25C91"/>
    <w:rsid w:val="00C25ED0"/>
    <w:rsid w:val="00C26022"/>
    <w:rsid w:val="00C26079"/>
    <w:rsid w:val="00C26208"/>
    <w:rsid w:val="00C26532"/>
    <w:rsid w:val="00C266C4"/>
    <w:rsid w:val="00C268A2"/>
    <w:rsid w:val="00C269E7"/>
    <w:rsid w:val="00C26D28"/>
    <w:rsid w:val="00C26DBD"/>
    <w:rsid w:val="00C27507"/>
    <w:rsid w:val="00C27536"/>
    <w:rsid w:val="00C276AF"/>
    <w:rsid w:val="00C27843"/>
    <w:rsid w:val="00C27DDC"/>
    <w:rsid w:val="00C27E12"/>
    <w:rsid w:val="00C27E3D"/>
    <w:rsid w:val="00C27F24"/>
    <w:rsid w:val="00C3010A"/>
    <w:rsid w:val="00C30596"/>
    <w:rsid w:val="00C306D4"/>
    <w:rsid w:val="00C306FA"/>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C12"/>
    <w:rsid w:val="00C32EB6"/>
    <w:rsid w:val="00C33001"/>
    <w:rsid w:val="00C330BB"/>
    <w:rsid w:val="00C33375"/>
    <w:rsid w:val="00C333F1"/>
    <w:rsid w:val="00C334D5"/>
    <w:rsid w:val="00C33847"/>
    <w:rsid w:val="00C33A91"/>
    <w:rsid w:val="00C33CA0"/>
    <w:rsid w:val="00C33CCE"/>
    <w:rsid w:val="00C33D6A"/>
    <w:rsid w:val="00C33E0D"/>
    <w:rsid w:val="00C34267"/>
    <w:rsid w:val="00C34324"/>
    <w:rsid w:val="00C343B4"/>
    <w:rsid w:val="00C343F6"/>
    <w:rsid w:val="00C34409"/>
    <w:rsid w:val="00C34472"/>
    <w:rsid w:val="00C344E0"/>
    <w:rsid w:val="00C34515"/>
    <w:rsid w:val="00C349D0"/>
    <w:rsid w:val="00C34E64"/>
    <w:rsid w:val="00C34EB3"/>
    <w:rsid w:val="00C34EE0"/>
    <w:rsid w:val="00C3579A"/>
    <w:rsid w:val="00C35A38"/>
    <w:rsid w:val="00C35B68"/>
    <w:rsid w:val="00C35C0D"/>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0B"/>
    <w:rsid w:val="00C37D9C"/>
    <w:rsid w:val="00C37E28"/>
    <w:rsid w:val="00C40371"/>
    <w:rsid w:val="00C403F1"/>
    <w:rsid w:val="00C408E5"/>
    <w:rsid w:val="00C409EA"/>
    <w:rsid w:val="00C40A8E"/>
    <w:rsid w:val="00C40DF5"/>
    <w:rsid w:val="00C410FF"/>
    <w:rsid w:val="00C414D1"/>
    <w:rsid w:val="00C4159D"/>
    <w:rsid w:val="00C41612"/>
    <w:rsid w:val="00C417CD"/>
    <w:rsid w:val="00C41A02"/>
    <w:rsid w:val="00C41BA5"/>
    <w:rsid w:val="00C4201A"/>
    <w:rsid w:val="00C421C4"/>
    <w:rsid w:val="00C424C8"/>
    <w:rsid w:val="00C425E6"/>
    <w:rsid w:val="00C430F6"/>
    <w:rsid w:val="00C43134"/>
    <w:rsid w:val="00C431AD"/>
    <w:rsid w:val="00C4341A"/>
    <w:rsid w:val="00C4341B"/>
    <w:rsid w:val="00C434B0"/>
    <w:rsid w:val="00C4353B"/>
    <w:rsid w:val="00C437E6"/>
    <w:rsid w:val="00C43927"/>
    <w:rsid w:val="00C43967"/>
    <w:rsid w:val="00C43B70"/>
    <w:rsid w:val="00C43B89"/>
    <w:rsid w:val="00C43EA0"/>
    <w:rsid w:val="00C43EB6"/>
    <w:rsid w:val="00C4419D"/>
    <w:rsid w:val="00C44276"/>
    <w:rsid w:val="00C4431E"/>
    <w:rsid w:val="00C443A9"/>
    <w:rsid w:val="00C445C1"/>
    <w:rsid w:val="00C445FB"/>
    <w:rsid w:val="00C44686"/>
    <w:rsid w:val="00C448F8"/>
    <w:rsid w:val="00C44F3A"/>
    <w:rsid w:val="00C4509C"/>
    <w:rsid w:val="00C452C5"/>
    <w:rsid w:val="00C45491"/>
    <w:rsid w:val="00C459CF"/>
    <w:rsid w:val="00C45A9B"/>
    <w:rsid w:val="00C45AAC"/>
    <w:rsid w:val="00C45B7E"/>
    <w:rsid w:val="00C46070"/>
    <w:rsid w:val="00C46124"/>
    <w:rsid w:val="00C46457"/>
    <w:rsid w:val="00C464E5"/>
    <w:rsid w:val="00C465D2"/>
    <w:rsid w:val="00C465E1"/>
    <w:rsid w:val="00C469DD"/>
    <w:rsid w:val="00C46CE0"/>
    <w:rsid w:val="00C46D67"/>
    <w:rsid w:val="00C47220"/>
    <w:rsid w:val="00C472E5"/>
    <w:rsid w:val="00C472FB"/>
    <w:rsid w:val="00C473F5"/>
    <w:rsid w:val="00C47438"/>
    <w:rsid w:val="00C47440"/>
    <w:rsid w:val="00C477B0"/>
    <w:rsid w:val="00C478EC"/>
    <w:rsid w:val="00C47BA7"/>
    <w:rsid w:val="00C47C66"/>
    <w:rsid w:val="00C47CB7"/>
    <w:rsid w:val="00C500B8"/>
    <w:rsid w:val="00C501AF"/>
    <w:rsid w:val="00C5023F"/>
    <w:rsid w:val="00C50462"/>
    <w:rsid w:val="00C50700"/>
    <w:rsid w:val="00C5091B"/>
    <w:rsid w:val="00C50971"/>
    <w:rsid w:val="00C509C8"/>
    <w:rsid w:val="00C51078"/>
    <w:rsid w:val="00C5120E"/>
    <w:rsid w:val="00C51477"/>
    <w:rsid w:val="00C51770"/>
    <w:rsid w:val="00C51BAF"/>
    <w:rsid w:val="00C521B3"/>
    <w:rsid w:val="00C52323"/>
    <w:rsid w:val="00C523D4"/>
    <w:rsid w:val="00C524F0"/>
    <w:rsid w:val="00C525E7"/>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597"/>
    <w:rsid w:val="00C56660"/>
    <w:rsid w:val="00C567F6"/>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A85"/>
    <w:rsid w:val="00C60E59"/>
    <w:rsid w:val="00C60EE4"/>
    <w:rsid w:val="00C6106F"/>
    <w:rsid w:val="00C610F4"/>
    <w:rsid w:val="00C614A1"/>
    <w:rsid w:val="00C61867"/>
    <w:rsid w:val="00C619D0"/>
    <w:rsid w:val="00C61A15"/>
    <w:rsid w:val="00C61AC4"/>
    <w:rsid w:val="00C61D2A"/>
    <w:rsid w:val="00C6234F"/>
    <w:rsid w:val="00C623EB"/>
    <w:rsid w:val="00C6284E"/>
    <w:rsid w:val="00C62C68"/>
    <w:rsid w:val="00C62CBF"/>
    <w:rsid w:val="00C62FA8"/>
    <w:rsid w:val="00C6304F"/>
    <w:rsid w:val="00C631E7"/>
    <w:rsid w:val="00C63216"/>
    <w:rsid w:val="00C6322E"/>
    <w:rsid w:val="00C6346B"/>
    <w:rsid w:val="00C636EB"/>
    <w:rsid w:val="00C639A1"/>
    <w:rsid w:val="00C639B7"/>
    <w:rsid w:val="00C63B58"/>
    <w:rsid w:val="00C64005"/>
    <w:rsid w:val="00C64055"/>
    <w:rsid w:val="00C64116"/>
    <w:rsid w:val="00C64188"/>
    <w:rsid w:val="00C64622"/>
    <w:rsid w:val="00C64C3E"/>
    <w:rsid w:val="00C64F1E"/>
    <w:rsid w:val="00C6526B"/>
    <w:rsid w:val="00C65334"/>
    <w:rsid w:val="00C654E8"/>
    <w:rsid w:val="00C6555A"/>
    <w:rsid w:val="00C6579B"/>
    <w:rsid w:val="00C657BC"/>
    <w:rsid w:val="00C657E1"/>
    <w:rsid w:val="00C65813"/>
    <w:rsid w:val="00C65D7B"/>
    <w:rsid w:val="00C660AF"/>
    <w:rsid w:val="00C6611D"/>
    <w:rsid w:val="00C66AA3"/>
    <w:rsid w:val="00C66CD0"/>
    <w:rsid w:val="00C66E88"/>
    <w:rsid w:val="00C67239"/>
    <w:rsid w:val="00C673E9"/>
    <w:rsid w:val="00C67A9C"/>
    <w:rsid w:val="00C700C0"/>
    <w:rsid w:val="00C70387"/>
    <w:rsid w:val="00C70405"/>
    <w:rsid w:val="00C7064C"/>
    <w:rsid w:val="00C70660"/>
    <w:rsid w:val="00C70D2E"/>
    <w:rsid w:val="00C70EAF"/>
    <w:rsid w:val="00C7142B"/>
    <w:rsid w:val="00C714D0"/>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69F"/>
    <w:rsid w:val="00C7783C"/>
    <w:rsid w:val="00C7799F"/>
    <w:rsid w:val="00C77AEF"/>
    <w:rsid w:val="00C77E13"/>
    <w:rsid w:val="00C8016C"/>
    <w:rsid w:val="00C802AB"/>
    <w:rsid w:val="00C8048A"/>
    <w:rsid w:val="00C8059E"/>
    <w:rsid w:val="00C806C8"/>
    <w:rsid w:val="00C80700"/>
    <w:rsid w:val="00C80716"/>
    <w:rsid w:val="00C80741"/>
    <w:rsid w:val="00C807C5"/>
    <w:rsid w:val="00C80899"/>
    <w:rsid w:val="00C809D1"/>
    <w:rsid w:val="00C80B0A"/>
    <w:rsid w:val="00C80B1F"/>
    <w:rsid w:val="00C80DC3"/>
    <w:rsid w:val="00C80DCF"/>
    <w:rsid w:val="00C80E32"/>
    <w:rsid w:val="00C80E90"/>
    <w:rsid w:val="00C80E91"/>
    <w:rsid w:val="00C80F86"/>
    <w:rsid w:val="00C8115F"/>
    <w:rsid w:val="00C8164F"/>
    <w:rsid w:val="00C819A1"/>
    <w:rsid w:val="00C8220A"/>
    <w:rsid w:val="00C82472"/>
    <w:rsid w:val="00C825DE"/>
    <w:rsid w:val="00C827F7"/>
    <w:rsid w:val="00C82D60"/>
    <w:rsid w:val="00C82E9F"/>
    <w:rsid w:val="00C83003"/>
    <w:rsid w:val="00C83349"/>
    <w:rsid w:val="00C83888"/>
    <w:rsid w:val="00C8401C"/>
    <w:rsid w:val="00C8406B"/>
    <w:rsid w:val="00C8407C"/>
    <w:rsid w:val="00C84551"/>
    <w:rsid w:val="00C84707"/>
    <w:rsid w:val="00C8476E"/>
    <w:rsid w:val="00C84930"/>
    <w:rsid w:val="00C84A29"/>
    <w:rsid w:val="00C8510D"/>
    <w:rsid w:val="00C8515E"/>
    <w:rsid w:val="00C851F7"/>
    <w:rsid w:val="00C8556C"/>
    <w:rsid w:val="00C8559D"/>
    <w:rsid w:val="00C85828"/>
    <w:rsid w:val="00C85C6D"/>
    <w:rsid w:val="00C85D38"/>
    <w:rsid w:val="00C85DD8"/>
    <w:rsid w:val="00C85EB7"/>
    <w:rsid w:val="00C863F2"/>
    <w:rsid w:val="00C867B8"/>
    <w:rsid w:val="00C867D9"/>
    <w:rsid w:val="00C867E1"/>
    <w:rsid w:val="00C8686B"/>
    <w:rsid w:val="00C86D2D"/>
    <w:rsid w:val="00C86D4C"/>
    <w:rsid w:val="00C86DA7"/>
    <w:rsid w:val="00C871DC"/>
    <w:rsid w:val="00C877E1"/>
    <w:rsid w:val="00C87D23"/>
    <w:rsid w:val="00C87F25"/>
    <w:rsid w:val="00C9011E"/>
    <w:rsid w:val="00C908A4"/>
    <w:rsid w:val="00C90F54"/>
    <w:rsid w:val="00C9132A"/>
    <w:rsid w:val="00C915B3"/>
    <w:rsid w:val="00C91824"/>
    <w:rsid w:val="00C91870"/>
    <w:rsid w:val="00C91A10"/>
    <w:rsid w:val="00C91A97"/>
    <w:rsid w:val="00C91BA7"/>
    <w:rsid w:val="00C91C92"/>
    <w:rsid w:val="00C91F92"/>
    <w:rsid w:val="00C921AD"/>
    <w:rsid w:val="00C9233C"/>
    <w:rsid w:val="00C92399"/>
    <w:rsid w:val="00C925F0"/>
    <w:rsid w:val="00C92885"/>
    <w:rsid w:val="00C929B0"/>
    <w:rsid w:val="00C92D8C"/>
    <w:rsid w:val="00C93018"/>
    <w:rsid w:val="00C931CA"/>
    <w:rsid w:val="00C9373C"/>
    <w:rsid w:val="00C93BE9"/>
    <w:rsid w:val="00C93BF4"/>
    <w:rsid w:val="00C93D4B"/>
    <w:rsid w:val="00C93E19"/>
    <w:rsid w:val="00C94137"/>
    <w:rsid w:val="00C943AF"/>
    <w:rsid w:val="00C9471D"/>
    <w:rsid w:val="00C947EB"/>
    <w:rsid w:val="00C949C0"/>
    <w:rsid w:val="00C94A3D"/>
    <w:rsid w:val="00C94CA0"/>
    <w:rsid w:val="00C94D7F"/>
    <w:rsid w:val="00C9534B"/>
    <w:rsid w:val="00C95383"/>
    <w:rsid w:val="00C953EC"/>
    <w:rsid w:val="00C953EF"/>
    <w:rsid w:val="00C961A3"/>
    <w:rsid w:val="00C963B4"/>
    <w:rsid w:val="00C964FE"/>
    <w:rsid w:val="00C9659F"/>
    <w:rsid w:val="00C96811"/>
    <w:rsid w:val="00C96B73"/>
    <w:rsid w:val="00C96BD7"/>
    <w:rsid w:val="00C96D39"/>
    <w:rsid w:val="00C96D60"/>
    <w:rsid w:val="00C96F51"/>
    <w:rsid w:val="00C96FD0"/>
    <w:rsid w:val="00C9717A"/>
    <w:rsid w:val="00C974B3"/>
    <w:rsid w:val="00C978F0"/>
    <w:rsid w:val="00C97AD8"/>
    <w:rsid w:val="00C97F92"/>
    <w:rsid w:val="00C97FE1"/>
    <w:rsid w:val="00CA0087"/>
    <w:rsid w:val="00CA07FD"/>
    <w:rsid w:val="00CA0A2B"/>
    <w:rsid w:val="00CA0BC5"/>
    <w:rsid w:val="00CA0E20"/>
    <w:rsid w:val="00CA1107"/>
    <w:rsid w:val="00CA113F"/>
    <w:rsid w:val="00CA135E"/>
    <w:rsid w:val="00CA1742"/>
    <w:rsid w:val="00CA1842"/>
    <w:rsid w:val="00CA188A"/>
    <w:rsid w:val="00CA1B4C"/>
    <w:rsid w:val="00CA1C0D"/>
    <w:rsid w:val="00CA1F41"/>
    <w:rsid w:val="00CA21A5"/>
    <w:rsid w:val="00CA25D4"/>
    <w:rsid w:val="00CA264A"/>
    <w:rsid w:val="00CA2690"/>
    <w:rsid w:val="00CA2AE7"/>
    <w:rsid w:val="00CA2C9C"/>
    <w:rsid w:val="00CA2F05"/>
    <w:rsid w:val="00CA3026"/>
    <w:rsid w:val="00CA3146"/>
    <w:rsid w:val="00CA321B"/>
    <w:rsid w:val="00CA3395"/>
    <w:rsid w:val="00CA34FE"/>
    <w:rsid w:val="00CA3518"/>
    <w:rsid w:val="00CA35A3"/>
    <w:rsid w:val="00CA3608"/>
    <w:rsid w:val="00CA37AA"/>
    <w:rsid w:val="00CA3828"/>
    <w:rsid w:val="00CA3839"/>
    <w:rsid w:val="00CA3C62"/>
    <w:rsid w:val="00CA3DA7"/>
    <w:rsid w:val="00CA3DEA"/>
    <w:rsid w:val="00CA3EC8"/>
    <w:rsid w:val="00CA3F8F"/>
    <w:rsid w:val="00CA40DB"/>
    <w:rsid w:val="00CA4329"/>
    <w:rsid w:val="00CA4B1E"/>
    <w:rsid w:val="00CA4E64"/>
    <w:rsid w:val="00CA4F04"/>
    <w:rsid w:val="00CA5001"/>
    <w:rsid w:val="00CA514A"/>
    <w:rsid w:val="00CA5412"/>
    <w:rsid w:val="00CA5A86"/>
    <w:rsid w:val="00CA5FC1"/>
    <w:rsid w:val="00CA619D"/>
    <w:rsid w:val="00CA6513"/>
    <w:rsid w:val="00CA6934"/>
    <w:rsid w:val="00CA6A89"/>
    <w:rsid w:val="00CA6BCC"/>
    <w:rsid w:val="00CA6C3E"/>
    <w:rsid w:val="00CA6E03"/>
    <w:rsid w:val="00CA71F8"/>
    <w:rsid w:val="00CA73F0"/>
    <w:rsid w:val="00CA76AC"/>
    <w:rsid w:val="00CA771D"/>
    <w:rsid w:val="00CA77BE"/>
    <w:rsid w:val="00CA791E"/>
    <w:rsid w:val="00CA7CD5"/>
    <w:rsid w:val="00CB0257"/>
    <w:rsid w:val="00CB0261"/>
    <w:rsid w:val="00CB02A6"/>
    <w:rsid w:val="00CB046D"/>
    <w:rsid w:val="00CB1155"/>
    <w:rsid w:val="00CB1496"/>
    <w:rsid w:val="00CB1632"/>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3BCD"/>
    <w:rsid w:val="00CB3EB4"/>
    <w:rsid w:val="00CB41FE"/>
    <w:rsid w:val="00CB4671"/>
    <w:rsid w:val="00CB46C9"/>
    <w:rsid w:val="00CB4928"/>
    <w:rsid w:val="00CB4960"/>
    <w:rsid w:val="00CB4F7F"/>
    <w:rsid w:val="00CB4F87"/>
    <w:rsid w:val="00CB5024"/>
    <w:rsid w:val="00CB50C3"/>
    <w:rsid w:val="00CB5255"/>
    <w:rsid w:val="00CB53C6"/>
    <w:rsid w:val="00CB560C"/>
    <w:rsid w:val="00CB5620"/>
    <w:rsid w:val="00CB57D8"/>
    <w:rsid w:val="00CB580E"/>
    <w:rsid w:val="00CB5DA4"/>
    <w:rsid w:val="00CB6278"/>
    <w:rsid w:val="00CB6452"/>
    <w:rsid w:val="00CB661B"/>
    <w:rsid w:val="00CB6A69"/>
    <w:rsid w:val="00CB708B"/>
    <w:rsid w:val="00CB7363"/>
    <w:rsid w:val="00CB745C"/>
    <w:rsid w:val="00CB7B47"/>
    <w:rsid w:val="00CB7C1D"/>
    <w:rsid w:val="00CB7D61"/>
    <w:rsid w:val="00CB7DB7"/>
    <w:rsid w:val="00CB7FA1"/>
    <w:rsid w:val="00CC0349"/>
    <w:rsid w:val="00CC04AA"/>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3F5C"/>
    <w:rsid w:val="00CC402A"/>
    <w:rsid w:val="00CC435C"/>
    <w:rsid w:val="00CC437D"/>
    <w:rsid w:val="00CC43CC"/>
    <w:rsid w:val="00CC4479"/>
    <w:rsid w:val="00CC45EB"/>
    <w:rsid w:val="00CC485D"/>
    <w:rsid w:val="00CC4B1D"/>
    <w:rsid w:val="00CC4C3A"/>
    <w:rsid w:val="00CC51BF"/>
    <w:rsid w:val="00CC54A1"/>
    <w:rsid w:val="00CC55B9"/>
    <w:rsid w:val="00CC55EC"/>
    <w:rsid w:val="00CC570F"/>
    <w:rsid w:val="00CC58DA"/>
    <w:rsid w:val="00CC5BE4"/>
    <w:rsid w:val="00CC5E5F"/>
    <w:rsid w:val="00CC60D9"/>
    <w:rsid w:val="00CC60E0"/>
    <w:rsid w:val="00CC66D6"/>
    <w:rsid w:val="00CC6DC8"/>
    <w:rsid w:val="00CC6FBA"/>
    <w:rsid w:val="00CC726E"/>
    <w:rsid w:val="00CC74CF"/>
    <w:rsid w:val="00CC7624"/>
    <w:rsid w:val="00CC76B0"/>
    <w:rsid w:val="00CC78D6"/>
    <w:rsid w:val="00CC7BAF"/>
    <w:rsid w:val="00CC7DEE"/>
    <w:rsid w:val="00CC7E7D"/>
    <w:rsid w:val="00CD0120"/>
    <w:rsid w:val="00CD0722"/>
    <w:rsid w:val="00CD081E"/>
    <w:rsid w:val="00CD0F92"/>
    <w:rsid w:val="00CD115C"/>
    <w:rsid w:val="00CD134B"/>
    <w:rsid w:val="00CD1503"/>
    <w:rsid w:val="00CD159E"/>
    <w:rsid w:val="00CD1632"/>
    <w:rsid w:val="00CD19BA"/>
    <w:rsid w:val="00CD1A91"/>
    <w:rsid w:val="00CD1AEF"/>
    <w:rsid w:val="00CD1B78"/>
    <w:rsid w:val="00CD1D74"/>
    <w:rsid w:val="00CD1DB8"/>
    <w:rsid w:val="00CD24F4"/>
    <w:rsid w:val="00CD255A"/>
    <w:rsid w:val="00CD25AD"/>
    <w:rsid w:val="00CD26F6"/>
    <w:rsid w:val="00CD2844"/>
    <w:rsid w:val="00CD29FA"/>
    <w:rsid w:val="00CD2B27"/>
    <w:rsid w:val="00CD2B67"/>
    <w:rsid w:val="00CD2BD4"/>
    <w:rsid w:val="00CD2CEF"/>
    <w:rsid w:val="00CD3294"/>
    <w:rsid w:val="00CD329D"/>
    <w:rsid w:val="00CD3404"/>
    <w:rsid w:val="00CD341D"/>
    <w:rsid w:val="00CD3A65"/>
    <w:rsid w:val="00CD3CEA"/>
    <w:rsid w:val="00CD42CD"/>
    <w:rsid w:val="00CD4530"/>
    <w:rsid w:val="00CD471F"/>
    <w:rsid w:val="00CD476F"/>
    <w:rsid w:val="00CD4986"/>
    <w:rsid w:val="00CD4EE2"/>
    <w:rsid w:val="00CD51ED"/>
    <w:rsid w:val="00CD5780"/>
    <w:rsid w:val="00CD5923"/>
    <w:rsid w:val="00CD5CF0"/>
    <w:rsid w:val="00CD5E82"/>
    <w:rsid w:val="00CD5F1E"/>
    <w:rsid w:val="00CD6057"/>
    <w:rsid w:val="00CD6070"/>
    <w:rsid w:val="00CD6467"/>
    <w:rsid w:val="00CD6538"/>
    <w:rsid w:val="00CD66CA"/>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0E17"/>
    <w:rsid w:val="00CE10FD"/>
    <w:rsid w:val="00CE152D"/>
    <w:rsid w:val="00CE1908"/>
    <w:rsid w:val="00CE1AD3"/>
    <w:rsid w:val="00CE1B14"/>
    <w:rsid w:val="00CE1C20"/>
    <w:rsid w:val="00CE1C72"/>
    <w:rsid w:val="00CE1C94"/>
    <w:rsid w:val="00CE1D60"/>
    <w:rsid w:val="00CE1E43"/>
    <w:rsid w:val="00CE1F10"/>
    <w:rsid w:val="00CE1FD7"/>
    <w:rsid w:val="00CE20FD"/>
    <w:rsid w:val="00CE2508"/>
    <w:rsid w:val="00CE2523"/>
    <w:rsid w:val="00CE25CA"/>
    <w:rsid w:val="00CE2995"/>
    <w:rsid w:val="00CE2EDC"/>
    <w:rsid w:val="00CE31B1"/>
    <w:rsid w:val="00CE328E"/>
    <w:rsid w:val="00CE3645"/>
    <w:rsid w:val="00CE36A4"/>
    <w:rsid w:val="00CE36F6"/>
    <w:rsid w:val="00CE3E57"/>
    <w:rsid w:val="00CE3E6F"/>
    <w:rsid w:val="00CE48B9"/>
    <w:rsid w:val="00CE4C7D"/>
    <w:rsid w:val="00CE4C85"/>
    <w:rsid w:val="00CE4DB7"/>
    <w:rsid w:val="00CE4EF5"/>
    <w:rsid w:val="00CE50D7"/>
    <w:rsid w:val="00CE563D"/>
    <w:rsid w:val="00CE57E7"/>
    <w:rsid w:val="00CE59E2"/>
    <w:rsid w:val="00CE5CDD"/>
    <w:rsid w:val="00CE5D08"/>
    <w:rsid w:val="00CE619B"/>
    <w:rsid w:val="00CE6222"/>
    <w:rsid w:val="00CE62E4"/>
    <w:rsid w:val="00CE6312"/>
    <w:rsid w:val="00CE6B0D"/>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79"/>
    <w:rsid w:val="00CF30E6"/>
    <w:rsid w:val="00CF324C"/>
    <w:rsid w:val="00CF34E6"/>
    <w:rsid w:val="00CF3537"/>
    <w:rsid w:val="00CF3763"/>
    <w:rsid w:val="00CF3BAC"/>
    <w:rsid w:val="00CF3BD0"/>
    <w:rsid w:val="00CF3BDC"/>
    <w:rsid w:val="00CF3C70"/>
    <w:rsid w:val="00CF3F0A"/>
    <w:rsid w:val="00CF40A1"/>
    <w:rsid w:val="00CF452D"/>
    <w:rsid w:val="00CF4570"/>
    <w:rsid w:val="00CF46AB"/>
    <w:rsid w:val="00CF4772"/>
    <w:rsid w:val="00CF4BE8"/>
    <w:rsid w:val="00CF4C2B"/>
    <w:rsid w:val="00CF527C"/>
    <w:rsid w:val="00CF598B"/>
    <w:rsid w:val="00CF5B82"/>
    <w:rsid w:val="00CF5C33"/>
    <w:rsid w:val="00CF5F23"/>
    <w:rsid w:val="00CF640A"/>
    <w:rsid w:val="00CF655A"/>
    <w:rsid w:val="00CF6566"/>
    <w:rsid w:val="00CF68AC"/>
    <w:rsid w:val="00CF6CC1"/>
    <w:rsid w:val="00CF6E70"/>
    <w:rsid w:val="00CF7175"/>
    <w:rsid w:val="00CF7282"/>
    <w:rsid w:val="00CF75F0"/>
    <w:rsid w:val="00CF7D53"/>
    <w:rsid w:val="00CF7E39"/>
    <w:rsid w:val="00D0015C"/>
    <w:rsid w:val="00D0018C"/>
    <w:rsid w:val="00D00333"/>
    <w:rsid w:val="00D0036C"/>
    <w:rsid w:val="00D003B8"/>
    <w:rsid w:val="00D00454"/>
    <w:rsid w:val="00D004FC"/>
    <w:rsid w:val="00D00655"/>
    <w:rsid w:val="00D00868"/>
    <w:rsid w:val="00D0133C"/>
    <w:rsid w:val="00D015EB"/>
    <w:rsid w:val="00D01618"/>
    <w:rsid w:val="00D01810"/>
    <w:rsid w:val="00D018E3"/>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88"/>
    <w:rsid w:val="00D049AC"/>
    <w:rsid w:val="00D04AA8"/>
    <w:rsid w:val="00D04ACD"/>
    <w:rsid w:val="00D04E15"/>
    <w:rsid w:val="00D04FA8"/>
    <w:rsid w:val="00D05225"/>
    <w:rsid w:val="00D05293"/>
    <w:rsid w:val="00D05C1A"/>
    <w:rsid w:val="00D05C55"/>
    <w:rsid w:val="00D05EE2"/>
    <w:rsid w:val="00D0603D"/>
    <w:rsid w:val="00D06517"/>
    <w:rsid w:val="00D065AC"/>
    <w:rsid w:val="00D06680"/>
    <w:rsid w:val="00D0668B"/>
    <w:rsid w:val="00D06719"/>
    <w:rsid w:val="00D06E18"/>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089"/>
    <w:rsid w:val="00D112F3"/>
    <w:rsid w:val="00D118D9"/>
    <w:rsid w:val="00D119D8"/>
    <w:rsid w:val="00D11CFE"/>
    <w:rsid w:val="00D11FDA"/>
    <w:rsid w:val="00D124C2"/>
    <w:rsid w:val="00D1270B"/>
    <w:rsid w:val="00D12846"/>
    <w:rsid w:val="00D12AF3"/>
    <w:rsid w:val="00D12D21"/>
    <w:rsid w:val="00D12EC9"/>
    <w:rsid w:val="00D12ECD"/>
    <w:rsid w:val="00D12FC3"/>
    <w:rsid w:val="00D13053"/>
    <w:rsid w:val="00D13AAC"/>
    <w:rsid w:val="00D13CB1"/>
    <w:rsid w:val="00D13DD0"/>
    <w:rsid w:val="00D13EB7"/>
    <w:rsid w:val="00D13FFC"/>
    <w:rsid w:val="00D144BE"/>
    <w:rsid w:val="00D144D5"/>
    <w:rsid w:val="00D1453A"/>
    <w:rsid w:val="00D14605"/>
    <w:rsid w:val="00D14779"/>
    <w:rsid w:val="00D14CDA"/>
    <w:rsid w:val="00D14ED6"/>
    <w:rsid w:val="00D14EDD"/>
    <w:rsid w:val="00D14FA5"/>
    <w:rsid w:val="00D150D8"/>
    <w:rsid w:val="00D151DF"/>
    <w:rsid w:val="00D15413"/>
    <w:rsid w:val="00D154AA"/>
    <w:rsid w:val="00D1552D"/>
    <w:rsid w:val="00D15598"/>
    <w:rsid w:val="00D15765"/>
    <w:rsid w:val="00D15A0F"/>
    <w:rsid w:val="00D15A7D"/>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17C1A"/>
    <w:rsid w:val="00D201C2"/>
    <w:rsid w:val="00D20263"/>
    <w:rsid w:val="00D20760"/>
    <w:rsid w:val="00D20790"/>
    <w:rsid w:val="00D2084D"/>
    <w:rsid w:val="00D20DC8"/>
    <w:rsid w:val="00D21084"/>
    <w:rsid w:val="00D21155"/>
    <w:rsid w:val="00D21195"/>
    <w:rsid w:val="00D21223"/>
    <w:rsid w:val="00D213CF"/>
    <w:rsid w:val="00D2145A"/>
    <w:rsid w:val="00D21573"/>
    <w:rsid w:val="00D2197C"/>
    <w:rsid w:val="00D21F6F"/>
    <w:rsid w:val="00D221DB"/>
    <w:rsid w:val="00D22280"/>
    <w:rsid w:val="00D22317"/>
    <w:rsid w:val="00D227A0"/>
    <w:rsid w:val="00D2280A"/>
    <w:rsid w:val="00D228F5"/>
    <w:rsid w:val="00D23175"/>
    <w:rsid w:val="00D232CF"/>
    <w:rsid w:val="00D2335D"/>
    <w:rsid w:val="00D237BE"/>
    <w:rsid w:val="00D23990"/>
    <w:rsid w:val="00D239B8"/>
    <w:rsid w:val="00D23A2C"/>
    <w:rsid w:val="00D23A92"/>
    <w:rsid w:val="00D23BD6"/>
    <w:rsid w:val="00D23BF4"/>
    <w:rsid w:val="00D23D1D"/>
    <w:rsid w:val="00D23EAA"/>
    <w:rsid w:val="00D241A1"/>
    <w:rsid w:val="00D24587"/>
    <w:rsid w:val="00D2464F"/>
    <w:rsid w:val="00D247C9"/>
    <w:rsid w:val="00D24A82"/>
    <w:rsid w:val="00D24AA7"/>
    <w:rsid w:val="00D24B82"/>
    <w:rsid w:val="00D24FEF"/>
    <w:rsid w:val="00D25173"/>
    <w:rsid w:val="00D25777"/>
    <w:rsid w:val="00D258BC"/>
    <w:rsid w:val="00D258C4"/>
    <w:rsid w:val="00D25A10"/>
    <w:rsid w:val="00D25A6A"/>
    <w:rsid w:val="00D25AE7"/>
    <w:rsid w:val="00D25B4E"/>
    <w:rsid w:val="00D25C43"/>
    <w:rsid w:val="00D26045"/>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4AD"/>
    <w:rsid w:val="00D27630"/>
    <w:rsid w:val="00D2766F"/>
    <w:rsid w:val="00D276F7"/>
    <w:rsid w:val="00D27839"/>
    <w:rsid w:val="00D2795A"/>
    <w:rsid w:val="00D303A9"/>
    <w:rsid w:val="00D3056B"/>
    <w:rsid w:val="00D305A8"/>
    <w:rsid w:val="00D30AA4"/>
    <w:rsid w:val="00D30B68"/>
    <w:rsid w:val="00D30FB9"/>
    <w:rsid w:val="00D31127"/>
    <w:rsid w:val="00D311F2"/>
    <w:rsid w:val="00D313DA"/>
    <w:rsid w:val="00D316E3"/>
    <w:rsid w:val="00D31AAE"/>
    <w:rsid w:val="00D31C86"/>
    <w:rsid w:val="00D31F44"/>
    <w:rsid w:val="00D31FF5"/>
    <w:rsid w:val="00D32037"/>
    <w:rsid w:val="00D320C2"/>
    <w:rsid w:val="00D32356"/>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3F3C"/>
    <w:rsid w:val="00D342E9"/>
    <w:rsid w:val="00D34478"/>
    <w:rsid w:val="00D34650"/>
    <w:rsid w:val="00D3479B"/>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035"/>
    <w:rsid w:val="00D4152A"/>
    <w:rsid w:val="00D41581"/>
    <w:rsid w:val="00D4193C"/>
    <w:rsid w:val="00D41AEF"/>
    <w:rsid w:val="00D41BD0"/>
    <w:rsid w:val="00D41CC3"/>
    <w:rsid w:val="00D41F1B"/>
    <w:rsid w:val="00D41F51"/>
    <w:rsid w:val="00D4222E"/>
    <w:rsid w:val="00D42345"/>
    <w:rsid w:val="00D426F0"/>
    <w:rsid w:val="00D4280E"/>
    <w:rsid w:val="00D42CF6"/>
    <w:rsid w:val="00D431A7"/>
    <w:rsid w:val="00D4328E"/>
    <w:rsid w:val="00D4348C"/>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4F6D"/>
    <w:rsid w:val="00D4565E"/>
    <w:rsid w:val="00D45931"/>
    <w:rsid w:val="00D45A00"/>
    <w:rsid w:val="00D45EA0"/>
    <w:rsid w:val="00D460C9"/>
    <w:rsid w:val="00D460E7"/>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DE5"/>
    <w:rsid w:val="00D51FB1"/>
    <w:rsid w:val="00D5205A"/>
    <w:rsid w:val="00D52107"/>
    <w:rsid w:val="00D5241A"/>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006"/>
    <w:rsid w:val="00D5610C"/>
    <w:rsid w:val="00D562AD"/>
    <w:rsid w:val="00D56574"/>
    <w:rsid w:val="00D5666F"/>
    <w:rsid w:val="00D56A96"/>
    <w:rsid w:val="00D56B40"/>
    <w:rsid w:val="00D56F44"/>
    <w:rsid w:val="00D56FA7"/>
    <w:rsid w:val="00D57374"/>
    <w:rsid w:val="00D578B3"/>
    <w:rsid w:val="00D5796B"/>
    <w:rsid w:val="00D57D0C"/>
    <w:rsid w:val="00D57F57"/>
    <w:rsid w:val="00D601B5"/>
    <w:rsid w:val="00D60346"/>
    <w:rsid w:val="00D60641"/>
    <w:rsid w:val="00D6095F"/>
    <w:rsid w:val="00D609F2"/>
    <w:rsid w:val="00D60AB2"/>
    <w:rsid w:val="00D60AEB"/>
    <w:rsid w:val="00D60D51"/>
    <w:rsid w:val="00D6127F"/>
    <w:rsid w:val="00D615A7"/>
    <w:rsid w:val="00D615D3"/>
    <w:rsid w:val="00D6164E"/>
    <w:rsid w:val="00D617A4"/>
    <w:rsid w:val="00D6189B"/>
    <w:rsid w:val="00D61987"/>
    <w:rsid w:val="00D61CCD"/>
    <w:rsid w:val="00D6206D"/>
    <w:rsid w:val="00D6239A"/>
    <w:rsid w:val="00D624B2"/>
    <w:rsid w:val="00D6258E"/>
    <w:rsid w:val="00D62971"/>
    <w:rsid w:val="00D63194"/>
    <w:rsid w:val="00D634A5"/>
    <w:rsid w:val="00D635BD"/>
    <w:rsid w:val="00D63957"/>
    <w:rsid w:val="00D639B2"/>
    <w:rsid w:val="00D63FC7"/>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7C1"/>
    <w:rsid w:val="00D6798C"/>
    <w:rsid w:val="00D67C12"/>
    <w:rsid w:val="00D7019E"/>
    <w:rsid w:val="00D701A0"/>
    <w:rsid w:val="00D70393"/>
    <w:rsid w:val="00D70661"/>
    <w:rsid w:val="00D70D17"/>
    <w:rsid w:val="00D7104A"/>
    <w:rsid w:val="00D711DE"/>
    <w:rsid w:val="00D71308"/>
    <w:rsid w:val="00D71446"/>
    <w:rsid w:val="00D71854"/>
    <w:rsid w:val="00D71884"/>
    <w:rsid w:val="00D718F7"/>
    <w:rsid w:val="00D7194A"/>
    <w:rsid w:val="00D71CE6"/>
    <w:rsid w:val="00D71ECA"/>
    <w:rsid w:val="00D72090"/>
    <w:rsid w:val="00D722D2"/>
    <w:rsid w:val="00D7247F"/>
    <w:rsid w:val="00D7267E"/>
    <w:rsid w:val="00D726C0"/>
    <w:rsid w:val="00D726E0"/>
    <w:rsid w:val="00D72D16"/>
    <w:rsid w:val="00D73123"/>
    <w:rsid w:val="00D731FD"/>
    <w:rsid w:val="00D73256"/>
    <w:rsid w:val="00D7336A"/>
    <w:rsid w:val="00D734D1"/>
    <w:rsid w:val="00D73FF6"/>
    <w:rsid w:val="00D74224"/>
    <w:rsid w:val="00D745A6"/>
    <w:rsid w:val="00D74962"/>
    <w:rsid w:val="00D74F02"/>
    <w:rsid w:val="00D75049"/>
    <w:rsid w:val="00D75A22"/>
    <w:rsid w:val="00D75A44"/>
    <w:rsid w:val="00D75BD3"/>
    <w:rsid w:val="00D75F10"/>
    <w:rsid w:val="00D7611D"/>
    <w:rsid w:val="00D76130"/>
    <w:rsid w:val="00D761F7"/>
    <w:rsid w:val="00D7620A"/>
    <w:rsid w:val="00D76526"/>
    <w:rsid w:val="00D769EA"/>
    <w:rsid w:val="00D76C46"/>
    <w:rsid w:val="00D76E0F"/>
    <w:rsid w:val="00D76F6C"/>
    <w:rsid w:val="00D7710B"/>
    <w:rsid w:val="00D774DB"/>
    <w:rsid w:val="00D775F9"/>
    <w:rsid w:val="00D77A49"/>
    <w:rsid w:val="00D77B36"/>
    <w:rsid w:val="00D77B49"/>
    <w:rsid w:val="00D77D3B"/>
    <w:rsid w:val="00D77F4A"/>
    <w:rsid w:val="00D80165"/>
    <w:rsid w:val="00D8039D"/>
    <w:rsid w:val="00D803BA"/>
    <w:rsid w:val="00D807A1"/>
    <w:rsid w:val="00D80807"/>
    <w:rsid w:val="00D8085D"/>
    <w:rsid w:val="00D80C84"/>
    <w:rsid w:val="00D80FC2"/>
    <w:rsid w:val="00D812BD"/>
    <w:rsid w:val="00D812DE"/>
    <w:rsid w:val="00D813D4"/>
    <w:rsid w:val="00D815B5"/>
    <w:rsid w:val="00D816B6"/>
    <w:rsid w:val="00D81FDF"/>
    <w:rsid w:val="00D82103"/>
    <w:rsid w:val="00D8214E"/>
    <w:rsid w:val="00D82213"/>
    <w:rsid w:val="00D825F9"/>
    <w:rsid w:val="00D82759"/>
    <w:rsid w:val="00D82B1F"/>
    <w:rsid w:val="00D82B68"/>
    <w:rsid w:val="00D83730"/>
    <w:rsid w:val="00D83A2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BAF"/>
    <w:rsid w:val="00D84C45"/>
    <w:rsid w:val="00D84D78"/>
    <w:rsid w:val="00D85184"/>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456"/>
    <w:rsid w:val="00D875AF"/>
    <w:rsid w:val="00D8789A"/>
    <w:rsid w:val="00D87CD6"/>
    <w:rsid w:val="00D87D37"/>
    <w:rsid w:val="00D87E27"/>
    <w:rsid w:val="00D903CD"/>
    <w:rsid w:val="00D90622"/>
    <w:rsid w:val="00D9085A"/>
    <w:rsid w:val="00D90942"/>
    <w:rsid w:val="00D90A64"/>
    <w:rsid w:val="00D90C68"/>
    <w:rsid w:val="00D91131"/>
    <w:rsid w:val="00D913F5"/>
    <w:rsid w:val="00D915DD"/>
    <w:rsid w:val="00D915F9"/>
    <w:rsid w:val="00D91670"/>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288"/>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979AD"/>
    <w:rsid w:val="00DA0021"/>
    <w:rsid w:val="00DA0261"/>
    <w:rsid w:val="00DA05D8"/>
    <w:rsid w:val="00DA0704"/>
    <w:rsid w:val="00DA07A4"/>
    <w:rsid w:val="00DA08A9"/>
    <w:rsid w:val="00DA0B58"/>
    <w:rsid w:val="00DA0EB2"/>
    <w:rsid w:val="00DA1020"/>
    <w:rsid w:val="00DA10B2"/>
    <w:rsid w:val="00DA1316"/>
    <w:rsid w:val="00DA1969"/>
    <w:rsid w:val="00DA1B8D"/>
    <w:rsid w:val="00DA1E20"/>
    <w:rsid w:val="00DA1EB6"/>
    <w:rsid w:val="00DA1F49"/>
    <w:rsid w:val="00DA229F"/>
    <w:rsid w:val="00DA2396"/>
    <w:rsid w:val="00DA2469"/>
    <w:rsid w:val="00DA252E"/>
    <w:rsid w:val="00DA306E"/>
    <w:rsid w:val="00DA336B"/>
    <w:rsid w:val="00DA34DD"/>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6041"/>
    <w:rsid w:val="00DA6363"/>
    <w:rsid w:val="00DA637E"/>
    <w:rsid w:val="00DA6433"/>
    <w:rsid w:val="00DA64A9"/>
    <w:rsid w:val="00DA6606"/>
    <w:rsid w:val="00DA6901"/>
    <w:rsid w:val="00DA6BB6"/>
    <w:rsid w:val="00DA6CAA"/>
    <w:rsid w:val="00DA6E09"/>
    <w:rsid w:val="00DA6F20"/>
    <w:rsid w:val="00DA7056"/>
    <w:rsid w:val="00DA75F7"/>
    <w:rsid w:val="00DB062F"/>
    <w:rsid w:val="00DB0983"/>
    <w:rsid w:val="00DB0A96"/>
    <w:rsid w:val="00DB0B4B"/>
    <w:rsid w:val="00DB0B51"/>
    <w:rsid w:val="00DB0CDD"/>
    <w:rsid w:val="00DB0E97"/>
    <w:rsid w:val="00DB163D"/>
    <w:rsid w:val="00DB169A"/>
    <w:rsid w:val="00DB18CB"/>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3B78"/>
    <w:rsid w:val="00DB3CD9"/>
    <w:rsid w:val="00DB4007"/>
    <w:rsid w:val="00DB427A"/>
    <w:rsid w:val="00DB43DC"/>
    <w:rsid w:val="00DB45F3"/>
    <w:rsid w:val="00DB460E"/>
    <w:rsid w:val="00DB49D1"/>
    <w:rsid w:val="00DB4B2D"/>
    <w:rsid w:val="00DB4B6E"/>
    <w:rsid w:val="00DB4BEC"/>
    <w:rsid w:val="00DB4E70"/>
    <w:rsid w:val="00DB4F73"/>
    <w:rsid w:val="00DB5768"/>
    <w:rsid w:val="00DB5779"/>
    <w:rsid w:val="00DB57E2"/>
    <w:rsid w:val="00DB590B"/>
    <w:rsid w:val="00DB5CD2"/>
    <w:rsid w:val="00DB5CFE"/>
    <w:rsid w:val="00DB61C9"/>
    <w:rsid w:val="00DB6948"/>
    <w:rsid w:val="00DB6A4A"/>
    <w:rsid w:val="00DB6A73"/>
    <w:rsid w:val="00DB7108"/>
    <w:rsid w:val="00DB7438"/>
    <w:rsid w:val="00DB7A8B"/>
    <w:rsid w:val="00DB7BEB"/>
    <w:rsid w:val="00DC0095"/>
    <w:rsid w:val="00DC01B6"/>
    <w:rsid w:val="00DC02C9"/>
    <w:rsid w:val="00DC087F"/>
    <w:rsid w:val="00DC1354"/>
    <w:rsid w:val="00DC1389"/>
    <w:rsid w:val="00DC144C"/>
    <w:rsid w:val="00DC156F"/>
    <w:rsid w:val="00DC18DC"/>
    <w:rsid w:val="00DC192C"/>
    <w:rsid w:val="00DC196C"/>
    <w:rsid w:val="00DC1AE7"/>
    <w:rsid w:val="00DC1B22"/>
    <w:rsid w:val="00DC1C44"/>
    <w:rsid w:val="00DC1CCD"/>
    <w:rsid w:val="00DC1EB7"/>
    <w:rsid w:val="00DC1F38"/>
    <w:rsid w:val="00DC2060"/>
    <w:rsid w:val="00DC2132"/>
    <w:rsid w:val="00DC2280"/>
    <w:rsid w:val="00DC2556"/>
    <w:rsid w:val="00DC2756"/>
    <w:rsid w:val="00DC285A"/>
    <w:rsid w:val="00DC2877"/>
    <w:rsid w:val="00DC29E9"/>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CFA"/>
    <w:rsid w:val="00DD0DA7"/>
    <w:rsid w:val="00DD0DB2"/>
    <w:rsid w:val="00DD0DF0"/>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7EF"/>
    <w:rsid w:val="00DD3A6A"/>
    <w:rsid w:val="00DD3E66"/>
    <w:rsid w:val="00DD3F65"/>
    <w:rsid w:val="00DD4030"/>
    <w:rsid w:val="00DD4177"/>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823"/>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2E8C"/>
    <w:rsid w:val="00DE319C"/>
    <w:rsid w:val="00DE33B4"/>
    <w:rsid w:val="00DE3440"/>
    <w:rsid w:val="00DE3535"/>
    <w:rsid w:val="00DE36EA"/>
    <w:rsid w:val="00DE3794"/>
    <w:rsid w:val="00DE39AC"/>
    <w:rsid w:val="00DE3A89"/>
    <w:rsid w:val="00DE3B1D"/>
    <w:rsid w:val="00DE3EDA"/>
    <w:rsid w:val="00DE402A"/>
    <w:rsid w:val="00DE4208"/>
    <w:rsid w:val="00DE43E0"/>
    <w:rsid w:val="00DE454C"/>
    <w:rsid w:val="00DE4803"/>
    <w:rsid w:val="00DE48A1"/>
    <w:rsid w:val="00DE49C4"/>
    <w:rsid w:val="00DE4C34"/>
    <w:rsid w:val="00DE4ECB"/>
    <w:rsid w:val="00DE4F90"/>
    <w:rsid w:val="00DE51F1"/>
    <w:rsid w:val="00DE5246"/>
    <w:rsid w:val="00DE5261"/>
    <w:rsid w:val="00DE58F2"/>
    <w:rsid w:val="00DE5A3F"/>
    <w:rsid w:val="00DE5AF5"/>
    <w:rsid w:val="00DE5BA4"/>
    <w:rsid w:val="00DE5E24"/>
    <w:rsid w:val="00DE5ED3"/>
    <w:rsid w:val="00DE61EF"/>
    <w:rsid w:val="00DE642A"/>
    <w:rsid w:val="00DE6494"/>
    <w:rsid w:val="00DE64E0"/>
    <w:rsid w:val="00DE6511"/>
    <w:rsid w:val="00DE6589"/>
    <w:rsid w:val="00DE6800"/>
    <w:rsid w:val="00DE689D"/>
    <w:rsid w:val="00DE71CF"/>
    <w:rsid w:val="00DE7258"/>
    <w:rsid w:val="00DE752A"/>
    <w:rsid w:val="00DE75FD"/>
    <w:rsid w:val="00DE76AE"/>
    <w:rsid w:val="00DE7815"/>
    <w:rsid w:val="00DE7869"/>
    <w:rsid w:val="00DE7884"/>
    <w:rsid w:val="00DE789A"/>
    <w:rsid w:val="00DE7915"/>
    <w:rsid w:val="00DE7C9E"/>
    <w:rsid w:val="00DE7E45"/>
    <w:rsid w:val="00DF0040"/>
    <w:rsid w:val="00DF007C"/>
    <w:rsid w:val="00DF016F"/>
    <w:rsid w:val="00DF01BB"/>
    <w:rsid w:val="00DF066C"/>
    <w:rsid w:val="00DF0703"/>
    <w:rsid w:val="00DF125D"/>
    <w:rsid w:val="00DF136B"/>
    <w:rsid w:val="00DF179D"/>
    <w:rsid w:val="00DF2559"/>
    <w:rsid w:val="00DF2765"/>
    <w:rsid w:val="00DF29AC"/>
    <w:rsid w:val="00DF3498"/>
    <w:rsid w:val="00DF3750"/>
    <w:rsid w:val="00DF377B"/>
    <w:rsid w:val="00DF3B25"/>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542C"/>
    <w:rsid w:val="00DF55A7"/>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0D55"/>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1E3"/>
    <w:rsid w:val="00E035C4"/>
    <w:rsid w:val="00E03A99"/>
    <w:rsid w:val="00E04076"/>
    <w:rsid w:val="00E04351"/>
    <w:rsid w:val="00E0439E"/>
    <w:rsid w:val="00E0476E"/>
    <w:rsid w:val="00E04C4C"/>
    <w:rsid w:val="00E04EC8"/>
    <w:rsid w:val="00E0547D"/>
    <w:rsid w:val="00E055FA"/>
    <w:rsid w:val="00E05A08"/>
    <w:rsid w:val="00E05B2A"/>
    <w:rsid w:val="00E05BD5"/>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07E76"/>
    <w:rsid w:val="00E101F0"/>
    <w:rsid w:val="00E1048A"/>
    <w:rsid w:val="00E1049A"/>
    <w:rsid w:val="00E10631"/>
    <w:rsid w:val="00E10779"/>
    <w:rsid w:val="00E10D84"/>
    <w:rsid w:val="00E110F4"/>
    <w:rsid w:val="00E1117A"/>
    <w:rsid w:val="00E111F2"/>
    <w:rsid w:val="00E11613"/>
    <w:rsid w:val="00E11773"/>
    <w:rsid w:val="00E11814"/>
    <w:rsid w:val="00E11E19"/>
    <w:rsid w:val="00E12008"/>
    <w:rsid w:val="00E12287"/>
    <w:rsid w:val="00E1254E"/>
    <w:rsid w:val="00E12605"/>
    <w:rsid w:val="00E12818"/>
    <w:rsid w:val="00E12962"/>
    <w:rsid w:val="00E12D61"/>
    <w:rsid w:val="00E12DC5"/>
    <w:rsid w:val="00E12E92"/>
    <w:rsid w:val="00E1380A"/>
    <w:rsid w:val="00E1393E"/>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201EF"/>
    <w:rsid w:val="00E202FF"/>
    <w:rsid w:val="00E20445"/>
    <w:rsid w:val="00E2045F"/>
    <w:rsid w:val="00E2091B"/>
    <w:rsid w:val="00E20A47"/>
    <w:rsid w:val="00E2127F"/>
    <w:rsid w:val="00E212E3"/>
    <w:rsid w:val="00E21343"/>
    <w:rsid w:val="00E213FA"/>
    <w:rsid w:val="00E214CE"/>
    <w:rsid w:val="00E21735"/>
    <w:rsid w:val="00E217C1"/>
    <w:rsid w:val="00E219D6"/>
    <w:rsid w:val="00E21DE3"/>
    <w:rsid w:val="00E21E6C"/>
    <w:rsid w:val="00E21FBB"/>
    <w:rsid w:val="00E222B4"/>
    <w:rsid w:val="00E22619"/>
    <w:rsid w:val="00E2273A"/>
    <w:rsid w:val="00E228CB"/>
    <w:rsid w:val="00E22A9E"/>
    <w:rsid w:val="00E22F7B"/>
    <w:rsid w:val="00E230C2"/>
    <w:rsid w:val="00E23628"/>
    <w:rsid w:val="00E23721"/>
    <w:rsid w:val="00E23768"/>
    <w:rsid w:val="00E23788"/>
    <w:rsid w:val="00E239CD"/>
    <w:rsid w:val="00E24272"/>
    <w:rsid w:val="00E24669"/>
    <w:rsid w:val="00E2485B"/>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E2A"/>
    <w:rsid w:val="00E30F2C"/>
    <w:rsid w:val="00E312FB"/>
    <w:rsid w:val="00E31391"/>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8A6"/>
    <w:rsid w:val="00E3497F"/>
    <w:rsid w:val="00E349F1"/>
    <w:rsid w:val="00E34A7D"/>
    <w:rsid w:val="00E34DA2"/>
    <w:rsid w:val="00E34E60"/>
    <w:rsid w:val="00E3509C"/>
    <w:rsid w:val="00E350E5"/>
    <w:rsid w:val="00E35DFD"/>
    <w:rsid w:val="00E35F83"/>
    <w:rsid w:val="00E360AF"/>
    <w:rsid w:val="00E360D2"/>
    <w:rsid w:val="00E364A9"/>
    <w:rsid w:val="00E365A4"/>
    <w:rsid w:val="00E3686E"/>
    <w:rsid w:val="00E36D6C"/>
    <w:rsid w:val="00E36FEE"/>
    <w:rsid w:val="00E37107"/>
    <w:rsid w:val="00E371B2"/>
    <w:rsid w:val="00E371D5"/>
    <w:rsid w:val="00E37269"/>
    <w:rsid w:val="00E3730F"/>
    <w:rsid w:val="00E37855"/>
    <w:rsid w:val="00E3794B"/>
    <w:rsid w:val="00E37D4C"/>
    <w:rsid w:val="00E40068"/>
    <w:rsid w:val="00E40425"/>
    <w:rsid w:val="00E4058F"/>
    <w:rsid w:val="00E406F2"/>
    <w:rsid w:val="00E40A1C"/>
    <w:rsid w:val="00E40A9F"/>
    <w:rsid w:val="00E40D36"/>
    <w:rsid w:val="00E40E48"/>
    <w:rsid w:val="00E40E6F"/>
    <w:rsid w:val="00E4168D"/>
    <w:rsid w:val="00E416F0"/>
    <w:rsid w:val="00E4178A"/>
    <w:rsid w:val="00E41BA0"/>
    <w:rsid w:val="00E41C9C"/>
    <w:rsid w:val="00E41E08"/>
    <w:rsid w:val="00E41E10"/>
    <w:rsid w:val="00E420D8"/>
    <w:rsid w:val="00E42649"/>
    <w:rsid w:val="00E42659"/>
    <w:rsid w:val="00E42882"/>
    <w:rsid w:val="00E429DD"/>
    <w:rsid w:val="00E42EF6"/>
    <w:rsid w:val="00E430A2"/>
    <w:rsid w:val="00E4330D"/>
    <w:rsid w:val="00E4344B"/>
    <w:rsid w:val="00E43D9D"/>
    <w:rsid w:val="00E44163"/>
    <w:rsid w:val="00E441B7"/>
    <w:rsid w:val="00E442FD"/>
    <w:rsid w:val="00E448BF"/>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B7F"/>
    <w:rsid w:val="00E46E5B"/>
    <w:rsid w:val="00E46FF4"/>
    <w:rsid w:val="00E470BB"/>
    <w:rsid w:val="00E472C7"/>
    <w:rsid w:val="00E474FF"/>
    <w:rsid w:val="00E4768A"/>
    <w:rsid w:val="00E4773F"/>
    <w:rsid w:val="00E477C3"/>
    <w:rsid w:val="00E47CE2"/>
    <w:rsid w:val="00E50131"/>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3ECD"/>
    <w:rsid w:val="00E54202"/>
    <w:rsid w:val="00E54BC7"/>
    <w:rsid w:val="00E54BE0"/>
    <w:rsid w:val="00E54C4D"/>
    <w:rsid w:val="00E54C5B"/>
    <w:rsid w:val="00E54CFD"/>
    <w:rsid w:val="00E55080"/>
    <w:rsid w:val="00E550B5"/>
    <w:rsid w:val="00E5517D"/>
    <w:rsid w:val="00E552E1"/>
    <w:rsid w:val="00E555A2"/>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DB8"/>
    <w:rsid w:val="00E60FAF"/>
    <w:rsid w:val="00E61201"/>
    <w:rsid w:val="00E619B7"/>
    <w:rsid w:val="00E61D27"/>
    <w:rsid w:val="00E61DC3"/>
    <w:rsid w:val="00E61E38"/>
    <w:rsid w:val="00E61E88"/>
    <w:rsid w:val="00E6207D"/>
    <w:rsid w:val="00E6211B"/>
    <w:rsid w:val="00E622BA"/>
    <w:rsid w:val="00E6231E"/>
    <w:rsid w:val="00E6239D"/>
    <w:rsid w:val="00E62420"/>
    <w:rsid w:val="00E624AC"/>
    <w:rsid w:val="00E624F3"/>
    <w:rsid w:val="00E627B5"/>
    <w:rsid w:val="00E629CE"/>
    <w:rsid w:val="00E62ACD"/>
    <w:rsid w:val="00E62BF3"/>
    <w:rsid w:val="00E6328A"/>
    <w:rsid w:val="00E635A4"/>
    <w:rsid w:val="00E63772"/>
    <w:rsid w:val="00E63E21"/>
    <w:rsid w:val="00E6468A"/>
    <w:rsid w:val="00E647DD"/>
    <w:rsid w:val="00E648DE"/>
    <w:rsid w:val="00E64FCA"/>
    <w:rsid w:val="00E65045"/>
    <w:rsid w:val="00E6510F"/>
    <w:rsid w:val="00E6542B"/>
    <w:rsid w:val="00E65AC6"/>
    <w:rsid w:val="00E65DFF"/>
    <w:rsid w:val="00E666A4"/>
    <w:rsid w:val="00E66757"/>
    <w:rsid w:val="00E667E1"/>
    <w:rsid w:val="00E66965"/>
    <w:rsid w:val="00E669F7"/>
    <w:rsid w:val="00E66DB5"/>
    <w:rsid w:val="00E66E89"/>
    <w:rsid w:val="00E66F6B"/>
    <w:rsid w:val="00E67038"/>
    <w:rsid w:val="00E6719F"/>
    <w:rsid w:val="00E672CB"/>
    <w:rsid w:val="00E672CF"/>
    <w:rsid w:val="00E67946"/>
    <w:rsid w:val="00E67B05"/>
    <w:rsid w:val="00E67BC7"/>
    <w:rsid w:val="00E67EF8"/>
    <w:rsid w:val="00E67FFA"/>
    <w:rsid w:val="00E701A6"/>
    <w:rsid w:val="00E702A5"/>
    <w:rsid w:val="00E7047E"/>
    <w:rsid w:val="00E705C5"/>
    <w:rsid w:val="00E7077B"/>
    <w:rsid w:val="00E70A92"/>
    <w:rsid w:val="00E70E62"/>
    <w:rsid w:val="00E710F7"/>
    <w:rsid w:val="00E71353"/>
    <w:rsid w:val="00E714CB"/>
    <w:rsid w:val="00E71512"/>
    <w:rsid w:val="00E71BBA"/>
    <w:rsid w:val="00E71C1D"/>
    <w:rsid w:val="00E71E22"/>
    <w:rsid w:val="00E7204A"/>
    <w:rsid w:val="00E7211A"/>
    <w:rsid w:val="00E722B2"/>
    <w:rsid w:val="00E726E6"/>
    <w:rsid w:val="00E727F6"/>
    <w:rsid w:val="00E72965"/>
    <w:rsid w:val="00E72D02"/>
    <w:rsid w:val="00E72F07"/>
    <w:rsid w:val="00E73017"/>
    <w:rsid w:val="00E7304A"/>
    <w:rsid w:val="00E7306B"/>
    <w:rsid w:val="00E731DD"/>
    <w:rsid w:val="00E7323E"/>
    <w:rsid w:val="00E73277"/>
    <w:rsid w:val="00E7362D"/>
    <w:rsid w:val="00E73634"/>
    <w:rsid w:val="00E73750"/>
    <w:rsid w:val="00E7393E"/>
    <w:rsid w:val="00E73AE9"/>
    <w:rsid w:val="00E73E12"/>
    <w:rsid w:val="00E746D9"/>
    <w:rsid w:val="00E74852"/>
    <w:rsid w:val="00E74A83"/>
    <w:rsid w:val="00E752E1"/>
    <w:rsid w:val="00E7562A"/>
    <w:rsid w:val="00E7576A"/>
    <w:rsid w:val="00E75797"/>
    <w:rsid w:val="00E757AB"/>
    <w:rsid w:val="00E75D60"/>
    <w:rsid w:val="00E75E48"/>
    <w:rsid w:val="00E75FC6"/>
    <w:rsid w:val="00E7610B"/>
    <w:rsid w:val="00E76321"/>
    <w:rsid w:val="00E76597"/>
    <w:rsid w:val="00E765FB"/>
    <w:rsid w:val="00E76C00"/>
    <w:rsid w:val="00E76E54"/>
    <w:rsid w:val="00E7727B"/>
    <w:rsid w:val="00E77669"/>
    <w:rsid w:val="00E77EDA"/>
    <w:rsid w:val="00E77FDD"/>
    <w:rsid w:val="00E80102"/>
    <w:rsid w:val="00E803C5"/>
    <w:rsid w:val="00E80656"/>
    <w:rsid w:val="00E80846"/>
    <w:rsid w:val="00E80E66"/>
    <w:rsid w:val="00E80EC6"/>
    <w:rsid w:val="00E8109B"/>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1A9"/>
    <w:rsid w:val="00E8540A"/>
    <w:rsid w:val="00E855F3"/>
    <w:rsid w:val="00E85CAF"/>
    <w:rsid w:val="00E85F75"/>
    <w:rsid w:val="00E86265"/>
    <w:rsid w:val="00E86868"/>
    <w:rsid w:val="00E8696B"/>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951"/>
    <w:rsid w:val="00E90B82"/>
    <w:rsid w:val="00E90B85"/>
    <w:rsid w:val="00E90E56"/>
    <w:rsid w:val="00E912D3"/>
    <w:rsid w:val="00E91353"/>
    <w:rsid w:val="00E9145F"/>
    <w:rsid w:val="00E9158F"/>
    <w:rsid w:val="00E9173A"/>
    <w:rsid w:val="00E919AC"/>
    <w:rsid w:val="00E919B4"/>
    <w:rsid w:val="00E919C2"/>
    <w:rsid w:val="00E91BFF"/>
    <w:rsid w:val="00E91CD5"/>
    <w:rsid w:val="00E91D8F"/>
    <w:rsid w:val="00E91DE9"/>
    <w:rsid w:val="00E91E5A"/>
    <w:rsid w:val="00E9204E"/>
    <w:rsid w:val="00E920F4"/>
    <w:rsid w:val="00E92174"/>
    <w:rsid w:val="00E921B3"/>
    <w:rsid w:val="00E923D4"/>
    <w:rsid w:val="00E924D9"/>
    <w:rsid w:val="00E9254F"/>
    <w:rsid w:val="00E92603"/>
    <w:rsid w:val="00E9264E"/>
    <w:rsid w:val="00E92A91"/>
    <w:rsid w:val="00E92C34"/>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3CB"/>
    <w:rsid w:val="00EA1517"/>
    <w:rsid w:val="00EA172F"/>
    <w:rsid w:val="00EA17B4"/>
    <w:rsid w:val="00EA191A"/>
    <w:rsid w:val="00EA1925"/>
    <w:rsid w:val="00EA1AF2"/>
    <w:rsid w:val="00EA1F6B"/>
    <w:rsid w:val="00EA20A2"/>
    <w:rsid w:val="00EA20ED"/>
    <w:rsid w:val="00EA2137"/>
    <w:rsid w:val="00EA2298"/>
    <w:rsid w:val="00EA2501"/>
    <w:rsid w:val="00EA2F9A"/>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2E1"/>
    <w:rsid w:val="00EA668E"/>
    <w:rsid w:val="00EA6804"/>
    <w:rsid w:val="00EA6B22"/>
    <w:rsid w:val="00EA6CF7"/>
    <w:rsid w:val="00EA6D78"/>
    <w:rsid w:val="00EA6DA6"/>
    <w:rsid w:val="00EA6EBA"/>
    <w:rsid w:val="00EA7346"/>
    <w:rsid w:val="00EA790B"/>
    <w:rsid w:val="00EA7B39"/>
    <w:rsid w:val="00EA7BBF"/>
    <w:rsid w:val="00EA7BE0"/>
    <w:rsid w:val="00EA7CB6"/>
    <w:rsid w:val="00EA7E82"/>
    <w:rsid w:val="00EA7F61"/>
    <w:rsid w:val="00EA7FA9"/>
    <w:rsid w:val="00EB0562"/>
    <w:rsid w:val="00EB0884"/>
    <w:rsid w:val="00EB0ADC"/>
    <w:rsid w:val="00EB0F53"/>
    <w:rsid w:val="00EB16AE"/>
    <w:rsid w:val="00EB19AB"/>
    <w:rsid w:val="00EB19D5"/>
    <w:rsid w:val="00EB1A1F"/>
    <w:rsid w:val="00EB1EB3"/>
    <w:rsid w:val="00EB1F1D"/>
    <w:rsid w:val="00EB2051"/>
    <w:rsid w:val="00EB216D"/>
    <w:rsid w:val="00EB21A5"/>
    <w:rsid w:val="00EB2299"/>
    <w:rsid w:val="00EB2394"/>
    <w:rsid w:val="00EB23A2"/>
    <w:rsid w:val="00EB23BA"/>
    <w:rsid w:val="00EB23CC"/>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5514"/>
    <w:rsid w:val="00EB5519"/>
    <w:rsid w:val="00EB5590"/>
    <w:rsid w:val="00EB5672"/>
    <w:rsid w:val="00EB56B7"/>
    <w:rsid w:val="00EB5767"/>
    <w:rsid w:val="00EB598F"/>
    <w:rsid w:val="00EB5A17"/>
    <w:rsid w:val="00EB5CC4"/>
    <w:rsid w:val="00EB641D"/>
    <w:rsid w:val="00EB6560"/>
    <w:rsid w:val="00EB6A55"/>
    <w:rsid w:val="00EB6B3B"/>
    <w:rsid w:val="00EB6B77"/>
    <w:rsid w:val="00EB6CAE"/>
    <w:rsid w:val="00EB6DC0"/>
    <w:rsid w:val="00EB71A8"/>
    <w:rsid w:val="00EB7571"/>
    <w:rsid w:val="00EB75DE"/>
    <w:rsid w:val="00EB78B0"/>
    <w:rsid w:val="00EB7A05"/>
    <w:rsid w:val="00EB7B52"/>
    <w:rsid w:val="00EB7F69"/>
    <w:rsid w:val="00EC0074"/>
    <w:rsid w:val="00EC027D"/>
    <w:rsid w:val="00EC02DB"/>
    <w:rsid w:val="00EC068E"/>
    <w:rsid w:val="00EC078B"/>
    <w:rsid w:val="00EC07F2"/>
    <w:rsid w:val="00EC080C"/>
    <w:rsid w:val="00EC0AA3"/>
    <w:rsid w:val="00EC15D1"/>
    <w:rsid w:val="00EC160D"/>
    <w:rsid w:val="00EC16D7"/>
    <w:rsid w:val="00EC16EF"/>
    <w:rsid w:val="00EC1E52"/>
    <w:rsid w:val="00EC1F47"/>
    <w:rsid w:val="00EC1FBC"/>
    <w:rsid w:val="00EC1FD8"/>
    <w:rsid w:val="00EC206C"/>
    <w:rsid w:val="00EC2119"/>
    <w:rsid w:val="00EC22CA"/>
    <w:rsid w:val="00EC22E0"/>
    <w:rsid w:val="00EC2831"/>
    <w:rsid w:val="00EC2832"/>
    <w:rsid w:val="00EC2875"/>
    <w:rsid w:val="00EC2C0D"/>
    <w:rsid w:val="00EC3437"/>
    <w:rsid w:val="00EC3559"/>
    <w:rsid w:val="00EC357F"/>
    <w:rsid w:val="00EC37EB"/>
    <w:rsid w:val="00EC3835"/>
    <w:rsid w:val="00EC3C91"/>
    <w:rsid w:val="00EC3CAF"/>
    <w:rsid w:val="00EC3FAC"/>
    <w:rsid w:val="00EC41F3"/>
    <w:rsid w:val="00EC45BD"/>
    <w:rsid w:val="00EC46AC"/>
    <w:rsid w:val="00EC4BA3"/>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B8"/>
    <w:rsid w:val="00ED09F2"/>
    <w:rsid w:val="00ED0B3C"/>
    <w:rsid w:val="00ED0B8D"/>
    <w:rsid w:val="00ED0D15"/>
    <w:rsid w:val="00ED11C5"/>
    <w:rsid w:val="00ED1562"/>
    <w:rsid w:val="00ED1609"/>
    <w:rsid w:val="00ED1A94"/>
    <w:rsid w:val="00ED1C63"/>
    <w:rsid w:val="00ED1F49"/>
    <w:rsid w:val="00ED229A"/>
    <w:rsid w:val="00ED2404"/>
    <w:rsid w:val="00ED2579"/>
    <w:rsid w:val="00ED264D"/>
    <w:rsid w:val="00ED2735"/>
    <w:rsid w:val="00ED2A9C"/>
    <w:rsid w:val="00ED2CA1"/>
    <w:rsid w:val="00ED2D56"/>
    <w:rsid w:val="00ED2E63"/>
    <w:rsid w:val="00ED376B"/>
    <w:rsid w:val="00ED3847"/>
    <w:rsid w:val="00ED3AF2"/>
    <w:rsid w:val="00ED3B62"/>
    <w:rsid w:val="00ED3C49"/>
    <w:rsid w:val="00ED3F51"/>
    <w:rsid w:val="00ED40AF"/>
    <w:rsid w:val="00ED40CB"/>
    <w:rsid w:val="00ED44E3"/>
    <w:rsid w:val="00ED4622"/>
    <w:rsid w:val="00ED47B0"/>
    <w:rsid w:val="00ED4896"/>
    <w:rsid w:val="00ED4923"/>
    <w:rsid w:val="00ED4B3C"/>
    <w:rsid w:val="00ED4E4B"/>
    <w:rsid w:val="00ED54EA"/>
    <w:rsid w:val="00ED5605"/>
    <w:rsid w:val="00ED56A9"/>
    <w:rsid w:val="00ED5704"/>
    <w:rsid w:val="00ED580A"/>
    <w:rsid w:val="00ED5855"/>
    <w:rsid w:val="00ED5A51"/>
    <w:rsid w:val="00ED5F38"/>
    <w:rsid w:val="00ED5F3A"/>
    <w:rsid w:val="00ED607E"/>
    <w:rsid w:val="00ED67A8"/>
    <w:rsid w:val="00ED69DD"/>
    <w:rsid w:val="00ED6A9B"/>
    <w:rsid w:val="00ED6E30"/>
    <w:rsid w:val="00ED6F76"/>
    <w:rsid w:val="00ED705B"/>
    <w:rsid w:val="00ED7426"/>
    <w:rsid w:val="00ED751B"/>
    <w:rsid w:val="00ED7720"/>
    <w:rsid w:val="00ED7917"/>
    <w:rsid w:val="00ED791E"/>
    <w:rsid w:val="00ED7AA8"/>
    <w:rsid w:val="00ED7C1A"/>
    <w:rsid w:val="00EE017D"/>
    <w:rsid w:val="00EE05C5"/>
    <w:rsid w:val="00EE067E"/>
    <w:rsid w:val="00EE0AC5"/>
    <w:rsid w:val="00EE0B41"/>
    <w:rsid w:val="00EE0BFB"/>
    <w:rsid w:val="00EE0F42"/>
    <w:rsid w:val="00EE1450"/>
    <w:rsid w:val="00EE1577"/>
    <w:rsid w:val="00EE188F"/>
    <w:rsid w:val="00EE1A91"/>
    <w:rsid w:val="00EE1DFE"/>
    <w:rsid w:val="00EE2207"/>
    <w:rsid w:val="00EE22A1"/>
    <w:rsid w:val="00EE23B3"/>
    <w:rsid w:val="00EE2524"/>
    <w:rsid w:val="00EE2587"/>
    <w:rsid w:val="00EE261F"/>
    <w:rsid w:val="00EE31BB"/>
    <w:rsid w:val="00EE348B"/>
    <w:rsid w:val="00EE34C6"/>
    <w:rsid w:val="00EE36D6"/>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F5"/>
    <w:rsid w:val="00EE77BD"/>
    <w:rsid w:val="00EE7823"/>
    <w:rsid w:val="00EE7A21"/>
    <w:rsid w:val="00EE7FD9"/>
    <w:rsid w:val="00EF0042"/>
    <w:rsid w:val="00EF03CC"/>
    <w:rsid w:val="00EF0D4D"/>
    <w:rsid w:val="00EF0F19"/>
    <w:rsid w:val="00EF1293"/>
    <w:rsid w:val="00EF12BF"/>
    <w:rsid w:val="00EF1600"/>
    <w:rsid w:val="00EF180A"/>
    <w:rsid w:val="00EF19C8"/>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115"/>
    <w:rsid w:val="00EF448A"/>
    <w:rsid w:val="00EF507C"/>
    <w:rsid w:val="00EF5180"/>
    <w:rsid w:val="00EF542F"/>
    <w:rsid w:val="00EF5462"/>
    <w:rsid w:val="00EF54FD"/>
    <w:rsid w:val="00EF559D"/>
    <w:rsid w:val="00EF57F4"/>
    <w:rsid w:val="00EF590B"/>
    <w:rsid w:val="00EF59F1"/>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EF7F1A"/>
    <w:rsid w:val="00F00093"/>
    <w:rsid w:val="00F0025D"/>
    <w:rsid w:val="00F008E4"/>
    <w:rsid w:val="00F00C73"/>
    <w:rsid w:val="00F00D7E"/>
    <w:rsid w:val="00F00F88"/>
    <w:rsid w:val="00F01169"/>
    <w:rsid w:val="00F0139F"/>
    <w:rsid w:val="00F014A2"/>
    <w:rsid w:val="00F0180C"/>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DAA"/>
    <w:rsid w:val="00F06FFE"/>
    <w:rsid w:val="00F071DD"/>
    <w:rsid w:val="00F072DE"/>
    <w:rsid w:val="00F073CA"/>
    <w:rsid w:val="00F07A0B"/>
    <w:rsid w:val="00F07AC4"/>
    <w:rsid w:val="00F07D9C"/>
    <w:rsid w:val="00F07DB9"/>
    <w:rsid w:val="00F07E23"/>
    <w:rsid w:val="00F07F2E"/>
    <w:rsid w:val="00F1021B"/>
    <w:rsid w:val="00F1022D"/>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88"/>
    <w:rsid w:val="00F12E15"/>
    <w:rsid w:val="00F133E3"/>
    <w:rsid w:val="00F133EF"/>
    <w:rsid w:val="00F1387D"/>
    <w:rsid w:val="00F1395A"/>
    <w:rsid w:val="00F13AAA"/>
    <w:rsid w:val="00F13ACF"/>
    <w:rsid w:val="00F13D68"/>
    <w:rsid w:val="00F13F29"/>
    <w:rsid w:val="00F1404D"/>
    <w:rsid w:val="00F140CD"/>
    <w:rsid w:val="00F140E1"/>
    <w:rsid w:val="00F140ED"/>
    <w:rsid w:val="00F141F7"/>
    <w:rsid w:val="00F142B6"/>
    <w:rsid w:val="00F1432A"/>
    <w:rsid w:val="00F143B5"/>
    <w:rsid w:val="00F14E60"/>
    <w:rsid w:val="00F15297"/>
    <w:rsid w:val="00F153B6"/>
    <w:rsid w:val="00F1540B"/>
    <w:rsid w:val="00F15522"/>
    <w:rsid w:val="00F155E1"/>
    <w:rsid w:val="00F156BA"/>
    <w:rsid w:val="00F15753"/>
    <w:rsid w:val="00F1579E"/>
    <w:rsid w:val="00F158EC"/>
    <w:rsid w:val="00F15A4A"/>
    <w:rsid w:val="00F15B36"/>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7A4"/>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702"/>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5EEE"/>
    <w:rsid w:val="00F26CC1"/>
    <w:rsid w:val="00F26FB5"/>
    <w:rsid w:val="00F2735B"/>
    <w:rsid w:val="00F27974"/>
    <w:rsid w:val="00F27E08"/>
    <w:rsid w:val="00F27E90"/>
    <w:rsid w:val="00F3013D"/>
    <w:rsid w:val="00F303BF"/>
    <w:rsid w:val="00F30557"/>
    <w:rsid w:val="00F306EA"/>
    <w:rsid w:val="00F3077D"/>
    <w:rsid w:val="00F308E0"/>
    <w:rsid w:val="00F30C65"/>
    <w:rsid w:val="00F30C76"/>
    <w:rsid w:val="00F31048"/>
    <w:rsid w:val="00F310BF"/>
    <w:rsid w:val="00F313EC"/>
    <w:rsid w:val="00F31756"/>
    <w:rsid w:val="00F317D8"/>
    <w:rsid w:val="00F317F7"/>
    <w:rsid w:val="00F31912"/>
    <w:rsid w:val="00F31987"/>
    <w:rsid w:val="00F31B04"/>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6D5"/>
    <w:rsid w:val="00F34A68"/>
    <w:rsid w:val="00F34AA7"/>
    <w:rsid w:val="00F34C38"/>
    <w:rsid w:val="00F34DB6"/>
    <w:rsid w:val="00F34DBA"/>
    <w:rsid w:val="00F35128"/>
    <w:rsid w:val="00F351A5"/>
    <w:rsid w:val="00F35244"/>
    <w:rsid w:val="00F354EC"/>
    <w:rsid w:val="00F35815"/>
    <w:rsid w:val="00F3593E"/>
    <w:rsid w:val="00F35948"/>
    <w:rsid w:val="00F35BFD"/>
    <w:rsid w:val="00F35C1A"/>
    <w:rsid w:val="00F35D5C"/>
    <w:rsid w:val="00F35E48"/>
    <w:rsid w:val="00F361E7"/>
    <w:rsid w:val="00F36307"/>
    <w:rsid w:val="00F36651"/>
    <w:rsid w:val="00F36873"/>
    <w:rsid w:val="00F36991"/>
    <w:rsid w:val="00F36B72"/>
    <w:rsid w:val="00F36BEE"/>
    <w:rsid w:val="00F37500"/>
    <w:rsid w:val="00F3760A"/>
    <w:rsid w:val="00F37A6B"/>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DCB"/>
    <w:rsid w:val="00F41EA9"/>
    <w:rsid w:val="00F42110"/>
    <w:rsid w:val="00F4213D"/>
    <w:rsid w:val="00F4247D"/>
    <w:rsid w:val="00F424FA"/>
    <w:rsid w:val="00F4287D"/>
    <w:rsid w:val="00F428BF"/>
    <w:rsid w:val="00F429C1"/>
    <w:rsid w:val="00F42A13"/>
    <w:rsid w:val="00F42BDF"/>
    <w:rsid w:val="00F42D23"/>
    <w:rsid w:val="00F42F8C"/>
    <w:rsid w:val="00F42FD0"/>
    <w:rsid w:val="00F433DF"/>
    <w:rsid w:val="00F43546"/>
    <w:rsid w:val="00F43786"/>
    <w:rsid w:val="00F43D5D"/>
    <w:rsid w:val="00F43DAC"/>
    <w:rsid w:val="00F44161"/>
    <w:rsid w:val="00F44317"/>
    <w:rsid w:val="00F444D2"/>
    <w:rsid w:val="00F44639"/>
    <w:rsid w:val="00F447AB"/>
    <w:rsid w:val="00F447B5"/>
    <w:rsid w:val="00F4491D"/>
    <w:rsid w:val="00F449B2"/>
    <w:rsid w:val="00F44A07"/>
    <w:rsid w:val="00F451EE"/>
    <w:rsid w:val="00F45460"/>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F7F"/>
    <w:rsid w:val="00F47299"/>
    <w:rsid w:val="00F47370"/>
    <w:rsid w:val="00F47A84"/>
    <w:rsid w:val="00F47BCF"/>
    <w:rsid w:val="00F47C57"/>
    <w:rsid w:val="00F47D09"/>
    <w:rsid w:val="00F50148"/>
    <w:rsid w:val="00F5017C"/>
    <w:rsid w:val="00F5032E"/>
    <w:rsid w:val="00F50346"/>
    <w:rsid w:val="00F505B6"/>
    <w:rsid w:val="00F5061B"/>
    <w:rsid w:val="00F50636"/>
    <w:rsid w:val="00F506D8"/>
    <w:rsid w:val="00F50821"/>
    <w:rsid w:val="00F50CDA"/>
    <w:rsid w:val="00F50EDB"/>
    <w:rsid w:val="00F50F6E"/>
    <w:rsid w:val="00F51030"/>
    <w:rsid w:val="00F51315"/>
    <w:rsid w:val="00F51536"/>
    <w:rsid w:val="00F516E0"/>
    <w:rsid w:val="00F516F0"/>
    <w:rsid w:val="00F51850"/>
    <w:rsid w:val="00F51F31"/>
    <w:rsid w:val="00F51F4B"/>
    <w:rsid w:val="00F523A0"/>
    <w:rsid w:val="00F52461"/>
    <w:rsid w:val="00F524F7"/>
    <w:rsid w:val="00F52815"/>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517"/>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BF4"/>
    <w:rsid w:val="00F60D0A"/>
    <w:rsid w:val="00F60DA7"/>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3C4"/>
    <w:rsid w:val="00F63711"/>
    <w:rsid w:val="00F6382D"/>
    <w:rsid w:val="00F63B5D"/>
    <w:rsid w:val="00F63B6F"/>
    <w:rsid w:val="00F63BC2"/>
    <w:rsid w:val="00F63CA0"/>
    <w:rsid w:val="00F63E6D"/>
    <w:rsid w:val="00F64216"/>
    <w:rsid w:val="00F6432C"/>
    <w:rsid w:val="00F643CF"/>
    <w:rsid w:val="00F645B3"/>
    <w:rsid w:val="00F64791"/>
    <w:rsid w:val="00F64988"/>
    <w:rsid w:val="00F64A34"/>
    <w:rsid w:val="00F64C55"/>
    <w:rsid w:val="00F64CC3"/>
    <w:rsid w:val="00F64D2D"/>
    <w:rsid w:val="00F6542A"/>
    <w:rsid w:val="00F65683"/>
    <w:rsid w:val="00F659D1"/>
    <w:rsid w:val="00F65A0A"/>
    <w:rsid w:val="00F65CDF"/>
    <w:rsid w:val="00F65E6C"/>
    <w:rsid w:val="00F65FFE"/>
    <w:rsid w:val="00F660FF"/>
    <w:rsid w:val="00F662ED"/>
    <w:rsid w:val="00F66491"/>
    <w:rsid w:val="00F66695"/>
    <w:rsid w:val="00F6695D"/>
    <w:rsid w:val="00F669D9"/>
    <w:rsid w:val="00F66B0D"/>
    <w:rsid w:val="00F66B41"/>
    <w:rsid w:val="00F66B42"/>
    <w:rsid w:val="00F66BB9"/>
    <w:rsid w:val="00F66D61"/>
    <w:rsid w:val="00F6705B"/>
    <w:rsid w:val="00F671FE"/>
    <w:rsid w:val="00F672FD"/>
    <w:rsid w:val="00F673E5"/>
    <w:rsid w:val="00F6797D"/>
    <w:rsid w:val="00F679AC"/>
    <w:rsid w:val="00F679CF"/>
    <w:rsid w:val="00F67CB6"/>
    <w:rsid w:val="00F67D4B"/>
    <w:rsid w:val="00F67D56"/>
    <w:rsid w:val="00F67D8D"/>
    <w:rsid w:val="00F70003"/>
    <w:rsid w:val="00F7064E"/>
    <w:rsid w:val="00F70D79"/>
    <w:rsid w:val="00F71263"/>
    <w:rsid w:val="00F71580"/>
    <w:rsid w:val="00F71599"/>
    <w:rsid w:val="00F7188B"/>
    <w:rsid w:val="00F718F0"/>
    <w:rsid w:val="00F71965"/>
    <w:rsid w:val="00F71D26"/>
    <w:rsid w:val="00F71D69"/>
    <w:rsid w:val="00F7212E"/>
    <w:rsid w:val="00F721DB"/>
    <w:rsid w:val="00F7245A"/>
    <w:rsid w:val="00F72515"/>
    <w:rsid w:val="00F7261C"/>
    <w:rsid w:val="00F727C9"/>
    <w:rsid w:val="00F729E5"/>
    <w:rsid w:val="00F72C7B"/>
    <w:rsid w:val="00F72F08"/>
    <w:rsid w:val="00F730C5"/>
    <w:rsid w:val="00F73207"/>
    <w:rsid w:val="00F734FE"/>
    <w:rsid w:val="00F73957"/>
    <w:rsid w:val="00F73E5E"/>
    <w:rsid w:val="00F74357"/>
    <w:rsid w:val="00F7452D"/>
    <w:rsid w:val="00F747DC"/>
    <w:rsid w:val="00F749C3"/>
    <w:rsid w:val="00F74BF1"/>
    <w:rsid w:val="00F74F85"/>
    <w:rsid w:val="00F751AB"/>
    <w:rsid w:val="00F75805"/>
    <w:rsid w:val="00F759EF"/>
    <w:rsid w:val="00F75CCA"/>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764"/>
    <w:rsid w:val="00F80B48"/>
    <w:rsid w:val="00F80D62"/>
    <w:rsid w:val="00F80D89"/>
    <w:rsid w:val="00F80FF4"/>
    <w:rsid w:val="00F81084"/>
    <w:rsid w:val="00F8197A"/>
    <w:rsid w:val="00F81A0F"/>
    <w:rsid w:val="00F81AB0"/>
    <w:rsid w:val="00F81B95"/>
    <w:rsid w:val="00F820B2"/>
    <w:rsid w:val="00F8221C"/>
    <w:rsid w:val="00F824B8"/>
    <w:rsid w:val="00F825E7"/>
    <w:rsid w:val="00F8281E"/>
    <w:rsid w:val="00F82CBA"/>
    <w:rsid w:val="00F82E61"/>
    <w:rsid w:val="00F83242"/>
    <w:rsid w:val="00F835FB"/>
    <w:rsid w:val="00F83BC5"/>
    <w:rsid w:val="00F83ECF"/>
    <w:rsid w:val="00F83FC9"/>
    <w:rsid w:val="00F8403A"/>
    <w:rsid w:val="00F846C9"/>
    <w:rsid w:val="00F848CE"/>
    <w:rsid w:val="00F849AA"/>
    <w:rsid w:val="00F84A43"/>
    <w:rsid w:val="00F84AEF"/>
    <w:rsid w:val="00F84D45"/>
    <w:rsid w:val="00F84DD6"/>
    <w:rsid w:val="00F8517A"/>
    <w:rsid w:val="00F851B1"/>
    <w:rsid w:val="00F85251"/>
    <w:rsid w:val="00F852E9"/>
    <w:rsid w:val="00F8533A"/>
    <w:rsid w:val="00F85397"/>
    <w:rsid w:val="00F85435"/>
    <w:rsid w:val="00F85544"/>
    <w:rsid w:val="00F85588"/>
    <w:rsid w:val="00F856F0"/>
    <w:rsid w:val="00F85891"/>
    <w:rsid w:val="00F858AB"/>
    <w:rsid w:val="00F85A2F"/>
    <w:rsid w:val="00F85A6E"/>
    <w:rsid w:val="00F85BF3"/>
    <w:rsid w:val="00F85CAB"/>
    <w:rsid w:val="00F85D37"/>
    <w:rsid w:val="00F85F82"/>
    <w:rsid w:val="00F85FD3"/>
    <w:rsid w:val="00F86238"/>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439"/>
    <w:rsid w:val="00F9050A"/>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2E9"/>
    <w:rsid w:val="00F94471"/>
    <w:rsid w:val="00F945C5"/>
    <w:rsid w:val="00F9461E"/>
    <w:rsid w:val="00F946B1"/>
    <w:rsid w:val="00F946D6"/>
    <w:rsid w:val="00F94F20"/>
    <w:rsid w:val="00F950DD"/>
    <w:rsid w:val="00F95281"/>
    <w:rsid w:val="00F953F9"/>
    <w:rsid w:val="00F954DE"/>
    <w:rsid w:val="00F95A08"/>
    <w:rsid w:val="00F95BB8"/>
    <w:rsid w:val="00F95CE0"/>
    <w:rsid w:val="00F95FC0"/>
    <w:rsid w:val="00F95FFD"/>
    <w:rsid w:val="00F96072"/>
    <w:rsid w:val="00F96163"/>
    <w:rsid w:val="00F9625E"/>
    <w:rsid w:val="00F96356"/>
    <w:rsid w:val="00F96677"/>
    <w:rsid w:val="00F96731"/>
    <w:rsid w:val="00F96903"/>
    <w:rsid w:val="00F9696B"/>
    <w:rsid w:val="00F96CD2"/>
    <w:rsid w:val="00F96D61"/>
    <w:rsid w:val="00F96DFE"/>
    <w:rsid w:val="00F971DE"/>
    <w:rsid w:val="00F975BA"/>
    <w:rsid w:val="00F9791C"/>
    <w:rsid w:val="00F979DE"/>
    <w:rsid w:val="00F979F0"/>
    <w:rsid w:val="00F97BB3"/>
    <w:rsid w:val="00F97BEE"/>
    <w:rsid w:val="00F97D91"/>
    <w:rsid w:val="00F97EA4"/>
    <w:rsid w:val="00FA00E1"/>
    <w:rsid w:val="00FA014A"/>
    <w:rsid w:val="00FA0171"/>
    <w:rsid w:val="00FA0326"/>
    <w:rsid w:val="00FA05A7"/>
    <w:rsid w:val="00FA08C8"/>
    <w:rsid w:val="00FA0C88"/>
    <w:rsid w:val="00FA0D44"/>
    <w:rsid w:val="00FA0F10"/>
    <w:rsid w:val="00FA1089"/>
    <w:rsid w:val="00FA120C"/>
    <w:rsid w:val="00FA126F"/>
    <w:rsid w:val="00FA1465"/>
    <w:rsid w:val="00FA1696"/>
    <w:rsid w:val="00FA1717"/>
    <w:rsid w:val="00FA193F"/>
    <w:rsid w:val="00FA19CC"/>
    <w:rsid w:val="00FA1F14"/>
    <w:rsid w:val="00FA1FE0"/>
    <w:rsid w:val="00FA2328"/>
    <w:rsid w:val="00FA234F"/>
    <w:rsid w:val="00FA237B"/>
    <w:rsid w:val="00FA23BF"/>
    <w:rsid w:val="00FA28FB"/>
    <w:rsid w:val="00FA2BC6"/>
    <w:rsid w:val="00FA3051"/>
    <w:rsid w:val="00FA336B"/>
    <w:rsid w:val="00FA38E3"/>
    <w:rsid w:val="00FA3A42"/>
    <w:rsid w:val="00FA3B59"/>
    <w:rsid w:val="00FA3B78"/>
    <w:rsid w:val="00FA3E92"/>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6F43"/>
    <w:rsid w:val="00FA712B"/>
    <w:rsid w:val="00FA7152"/>
    <w:rsid w:val="00FA73DE"/>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3B2"/>
    <w:rsid w:val="00FB23E6"/>
    <w:rsid w:val="00FB2533"/>
    <w:rsid w:val="00FB2893"/>
    <w:rsid w:val="00FB2995"/>
    <w:rsid w:val="00FB2AD0"/>
    <w:rsid w:val="00FB2AD6"/>
    <w:rsid w:val="00FB2C11"/>
    <w:rsid w:val="00FB2C63"/>
    <w:rsid w:val="00FB2D7B"/>
    <w:rsid w:val="00FB3093"/>
    <w:rsid w:val="00FB3692"/>
    <w:rsid w:val="00FB37E4"/>
    <w:rsid w:val="00FB3BC3"/>
    <w:rsid w:val="00FB3D20"/>
    <w:rsid w:val="00FB3D62"/>
    <w:rsid w:val="00FB3F7C"/>
    <w:rsid w:val="00FB40AA"/>
    <w:rsid w:val="00FB4166"/>
    <w:rsid w:val="00FB4613"/>
    <w:rsid w:val="00FB4B7C"/>
    <w:rsid w:val="00FB4D75"/>
    <w:rsid w:val="00FB506C"/>
    <w:rsid w:val="00FB5549"/>
    <w:rsid w:val="00FB5630"/>
    <w:rsid w:val="00FB57D6"/>
    <w:rsid w:val="00FB58ED"/>
    <w:rsid w:val="00FB5A5E"/>
    <w:rsid w:val="00FB6164"/>
    <w:rsid w:val="00FB648A"/>
    <w:rsid w:val="00FB64A8"/>
    <w:rsid w:val="00FB6698"/>
    <w:rsid w:val="00FB67B2"/>
    <w:rsid w:val="00FB69C3"/>
    <w:rsid w:val="00FB6D04"/>
    <w:rsid w:val="00FB6F17"/>
    <w:rsid w:val="00FB7232"/>
    <w:rsid w:val="00FB73A0"/>
    <w:rsid w:val="00FB7423"/>
    <w:rsid w:val="00FB759D"/>
    <w:rsid w:val="00FB76FA"/>
    <w:rsid w:val="00FB78F8"/>
    <w:rsid w:val="00FB79A9"/>
    <w:rsid w:val="00FB7C69"/>
    <w:rsid w:val="00FB7CD7"/>
    <w:rsid w:val="00FB7D42"/>
    <w:rsid w:val="00FB7DD3"/>
    <w:rsid w:val="00FB7DDD"/>
    <w:rsid w:val="00FB7DE6"/>
    <w:rsid w:val="00FC02A8"/>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DCB"/>
    <w:rsid w:val="00FC2E0A"/>
    <w:rsid w:val="00FC2FFF"/>
    <w:rsid w:val="00FC3020"/>
    <w:rsid w:val="00FC33F8"/>
    <w:rsid w:val="00FC3422"/>
    <w:rsid w:val="00FC3631"/>
    <w:rsid w:val="00FC36B7"/>
    <w:rsid w:val="00FC37B5"/>
    <w:rsid w:val="00FC3F54"/>
    <w:rsid w:val="00FC3FA1"/>
    <w:rsid w:val="00FC43D7"/>
    <w:rsid w:val="00FC4503"/>
    <w:rsid w:val="00FC4821"/>
    <w:rsid w:val="00FC4BC0"/>
    <w:rsid w:val="00FC4E69"/>
    <w:rsid w:val="00FC5558"/>
    <w:rsid w:val="00FC58E7"/>
    <w:rsid w:val="00FC5A96"/>
    <w:rsid w:val="00FC64A6"/>
    <w:rsid w:val="00FC655A"/>
    <w:rsid w:val="00FC67CC"/>
    <w:rsid w:val="00FC6927"/>
    <w:rsid w:val="00FC6C40"/>
    <w:rsid w:val="00FC719C"/>
    <w:rsid w:val="00FC761B"/>
    <w:rsid w:val="00FC7D7C"/>
    <w:rsid w:val="00FC7FE7"/>
    <w:rsid w:val="00FD0139"/>
    <w:rsid w:val="00FD031F"/>
    <w:rsid w:val="00FD070D"/>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F27"/>
    <w:rsid w:val="00FD3057"/>
    <w:rsid w:val="00FD3749"/>
    <w:rsid w:val="00FD3770"/>
    <w:rsid w:val="00FD3776"/>
    <w:rsid w:val="00FD3D1B"/>
    <w:rsid w:val="00FD3FA3"/>
    <w:rsid w:val="00FD4063"/>
    <w:rsid w:val="00FD43EC"/>
    <w:rsid w:val="00FD447C"/>
    <w:rsid w:val="00FD4758"/>
    <w:rsid w:val="00FD4949"/>
    <w:rsid w:val="00FD4AAF"/>
    <w:rsid w:val="00FD4CDB"/>
    <w:rsid w:val="00FD4E54"/>
    <w:rsid w:val="00FD5288"/>
    <w:rsid w:val="00FD53F2"/>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61"/>
    <w:rsid w:val="00FD7DB9"/>
    <w:rsid w:val="00FD7FAF"/>
    <w:rsid w:val="00FE04C2"/>
    <w:rsid w:val="00FE05AC"/>
    <w:rsid w:val="00FE07A2"/>
    <w:rsid w:val="00FE07C4"/>
    <w:rsid w:val="00FE091D"/>
    <w:rsid w:val="00FE0AD1"/>
    <w:rsid w:val="00FE0C28"/>
    <w:rsid w:val="00FE0E46"/>
    <w:rsid w:val="00FE0FCF"/>
    <w:rsid w:val="00FE1097"/>
    <w:rsid w:val="00FE10A3"/>
    <w:rsid w:val="00FE1219"/>
    <w:rsid w:val="00FE134E"/>
    <w:rsid w:val="00FE18B2"/>
    <w:rsid w:val="00FE1A2A"/>
    <w:rsid w:val="00FE1D1A"/>
    <w:rsid w:val="00FE1E5B"/>
    <w:rsid w:val="00FE1EB2"/>
    <w:rsid w:val="00FE1EE0"/>
    <w:rsid w:val="00FE1F51"/>
    <w:rsid w:val="00FE20FF"/>
    <w:rsid w:val="00FE22C5"/>
    <w:rsid w:val="00FE278E"/>
    <w:rsid w:val="00FE2921"/>
    <w:rsid w:val="00FE29DC"/>
    <w:rsid w:val="00FE2ACE"/>
    <w:rsid w:val="00FE2C55"/>
    <w:rsid w:val="00FE2C7E"/>
    <w:rsid w:val="00FE2CF6"/>
    <w:rsid w:val="00FE2EA7"/>
    <w:rsid w:val="00FE2F3A"/>
    <w:rsid w:val="00FE2FD4"/>
    <w:rsid w:val="00FE31F3"/>
    <w:rsid w:val="00FE374C"/>
    <w:rsid w:val="00FE3A61"/>
    <w:rsid w:val="00FE3E82"/>
    <w:rsid w:val="00FE4952"/>
    <w:rsid w:val="00FE4EB9"/>
    <w:rsid w:val="00FE5199"/>
    <w:rsid w:val="00FE5249"/>
    <w:rsid w:val="00FE526C"/>
    <w:rsid w:val="00FE5292"/>
    <w:rsid w:val="00FE53DA"/>
    <w:rsid w:val="00FE593F"/>
    <w:rsid w:val="00FE5A2B"/>
    <w:rsid w:val="00FE6183"/>
    <w:rsid w:val="00FE6469"/>
    <w:rsid w:val="00FE655C"/>
    <w:rsid w:val="00FE6A2E"/>
    <w:rsid w:val="00FE6ED5"/>
    <w:rsid w:val="00FE6F2D"/>
    <w:rsid w:val="00FE7402"/>
    <w:rsid w:val="00FE7A55"/>
    <w:rsid w:val="00FE7BB0"/>
    <w:rsid w:val="00FE7C82"/>
    <w:rsid w:val="00FE7CDA"/>
    <w:rsid w:val="00FE7DC2"/>
    <w:rsid w:val="00FF00A0"/>
    <w:rsid w:val="00FF00AC"/>
    <w:rsid w:val="00FF00B8"/>
    <w:rsid w:val="00FF00E6"/>
    <w:rsid w:val="00FF019F"/>
    <w:rsid w:val="00FF01AD"/>
    <w:rsid w:val="00FF05EC"/>
    <w:rsid w:val="00FF074B"/>
    <w:rsid w:val="00FF087F"/>
    <w:rsid w:val="00FF0A1C"/>
    <w:rsid w:val="00FF0BAB"/>
    <w:rsid w:val="00FF0E34"/>
    <w:rsid w:val="00FF0FBC"/>
    <w:rsid w:val="00FF121F"/>
    <w:rsid w:val="00FF14A2"/>
    <w:rsid w:val="00FF14A9"/>
    <w:rsid w:val="00FF1607"/>
    <w:rsid w:val="00FF17AC"/>
    <w:rsid w:val="00FF17B9"/>
    <w:rsid w:val="00FF18EB"/>
    <w:rsid w:val="00FF1C91"/>
    <w:rsid w:val="00FF1D04"/>
    <w:rsid w:val="00FF1DAB"/>
    <w:rsid w:val="00FF1E15"/>
    <w:rsid w:val="00FF21AB"/>
    <w:rsid w:val="00FF22B5"/>
    <w:rsid w:val="00FF2337"/>
    <w:rsid w:val="00FF2969"/>
    <w:rsid w:val="00FF2A14"/>
    <w:rsid w:val="00FF2BA3"/>
    <w:rsid w:val="00FF30E3"/>
    <w:rsid w:val="00FF34C2"/>
    <w:rsid w:val="00FF34F9"/>
    <w:rsid w:val="00FF3571"/>
    <w:rsid w:val="00FF368D"/>
    <w:rsid w:val="00FF36B9"/>
    <w:rsid w:val="00FF3750"/>
    <w:rsid w:val="00FF3CB8"/>
    <w:rsid w:val="00FF3D16"/>
    <w:rsid w:val="00FF489D"/>
    <w:rsid w:val="00FF4992"/>
    <w:rsid w:val="00FF4D2D"/>
    <w:rsid w:val="00FF4E75"/>
    <w:rsid w:val="00FF4F8D"/>
    <w:rsid w:val="00FF5005"/>
    <w:rsid w:val="00FF5158"/>
    <w:rsid w:val="00FF5164"/>
    <w:rsid w:val="00FF5472"/>
    <w:rsid w:val="00FF5487"/>
    <w:rsid w:val="00FF59EC"/>
    <w:rsid w:val="00FF5C70"/>
    <w:rsid w:val="00FF5F20"/>
    <w:rsid w:val="00FF5F5C"/>
    <w:rsid w:val="00FF6294"/>
    <w:rsid w:val="00FF62AE"/>
    <w:rsid w:val="00FF666B"/>
    <w:rsid w:val="00FF66BB"/>
    <w:rsid w:val="00FF66D1"/>
    <w:rsid w:val="00FF6750"/>
    <w:rsid w:val="00FF69D8"/>
    <w:rsid w:val="00FF6A98"/>
    <w:rsid w:val="00FF6AC2"/>
    <w:rsid w:val="00FF6D97"/>
    <w:rsid w:val="00FF6D98"/>
    <w:rsid w:val="00FF704F"/>
    <w:rsid w:val="00FF7569"/>
    <w:rsid w:val="00FF766B"/>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03">
      <w:bodyDiv w:val="1"/>
      <w:marLeft w:val="0"/>
      <w:marRight w:val="0"/>
      <w:marTop w:val="0"/>
      <w:marBottom w:val="0"/>
      <w:divBdr>
        <w:top w:val="none" w:sz="0" w:space="0" w:color="auto"/>
        <w:left w:val="none" w:sz="0" w:space="0" w:color="auto"/>
        <w:bottom w:val="none" w:sz="0" w:space="0" w:color="auto"/>
        <w:right w:val="none" w:sz="0" w:space="0" w:color="auto"/>
      </w:divBdr>
    </w:div>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4087526">
      <w:bodyDiv w:val="1"/>
      <w:marLeft w:val="0"/>
      <w:marRight w:val="0"/>
      <w:marTop w:val="0"/>
      <w:marBottom w:val="0"/>
      <w:divBdr>
        <w:top w:val="none" w:sz="0" w:space="0" w:color="auto"/>
        <w:left w:val="none" w:sz="0" w:space="0" w:color="auto"/>
        <w:bottom w:val="none" w:sz="0" w:space="0" w:color="auto"/>
        <w:right w:val="none" w:sz="0" w:space="0" w:color="auto"/>
      </w:divBdr>
    </w:div>
    <w:div w:id="62682167">
      <w:bodyDiv w:val="1"/>
      <w:marLeft w:val="0"/>
      <w:marRight w:val="0"/>
      <w:marTop w:val="0"/>
      <w:marBottom w:val="0"/>
      <w:divBdr>
        <w:top w:val="none" w:sz="0" w:space="0" w:color="auto"/>
        <w:left w:val="none" w:sz="0" w:space="0" w:color="auto"/>
        <w:bottom w:val="none" w:sz="0" w:space="0" w:color="auto"/>
        <w:right w:val="none" w:sz="0" w:space="0" w:color="auto"/>
      </w:divBdr>
    </w:div>
    <w:div w:id="81143698">
      <w:bodyDiv w:val="1"/>
      <w:marLeft w:val="0"/>
      <w:marRight w:val="0"/>
      <w:marTop w:val="0"/>
      <w:marBottom w:val="0"/>
      <w:divBdr>
        <w:top w:val="none" w:sz="0" w:space="0" w:color="auto"/>
        <w:left w:val="none" w:sz="0" w:space="0" w:color="auto"/>
        <w:bottom w:val="none" w:sz="0" w:space="0" w:color="auto"/>
        <w:right w:val="none" w:sz="0" w:space="0" w:color="auto"/>
      </w:divBdr>
    </w:div>
    <w:div w:id="112066783">
      <w:bodyDiv w:val="1"/>
      <w:marLeft w:val="0"/>
      <w:marRight w:val="0"/>
      <w:marTop w:val="0"/>
      <w:marBottom w:val="0"/>
      <w:divBdr>
        <w:top w:val="none" w:sz="0" w:space="0" w:color="auto"/>
        <w:left w:val="none" w:sz="0" w:space="0" w:color="auto"/>
        <w:bottom w:val="none" w:sz="0" w:space="0" w:color="auto"/>
        <w:right w:val="none" w:sz="0" w:space="0" w:color="auto"/>
      </w:divBdr>
    </w:div>
    <w:div w:id="114638719">
      <w:bodyDiv w:val="1"/>
      <w:marLeft w:val="0"/>
      <w:marRight w:val="0"/>
      <w:marTop w:val="0"/>
      <w:marBottom w:val="0"/>
      <w:divBdr>
        <w:top w:val="none" w:sz="0" w:space="0" w:color="auto"/>
        <w:left w:val="none" w:sz="0" w:space="0" w:color="auto"/>
        <w:bottom w:val="none" w:sz="0" w:space="0" w:color="auto"/>
        <w:right w:val="none" w:sz="0" w:space="0" w:color="auto"/>
      </w:divBdr>
    </w:div>
    <w:div w:id="131212165">
      <w:bodyDiv w:val="1"/>
      <w:marLeft w:val="0"/>
      <w:marRight w:val="0"/>
      <w:marTop w:val="0"/>
      <w:marBottom w:val="0"/>
      <w:divBdr>
        <w:top w:val="none" w:sz="0" w:space="0" w:color="auto"/>
        <w:left w:val="none" w:sz="0" w:space="0" w:color="auto"/>
        <w:bottom w:val="none" w:sz="0" w:space="0" w:color="auto"/>
        <w:right w:val="none" w:sz="0" w:space="0" w:color="auto"/>
      </w:divBdr>
    </w:div>
    <w:div w:id="183981387">
      <w:bodyDiv w:val="1"/>
      <w:marLeft w:val="0"/>
      <w:marRight w:val="0"/>
      <w:marTop w:val="0"/>
      <w:marBottom w:val="0"/>
      <w:divBdr>
        <w:top w:val="none" w:sz="0" w:space="0" w:color="auto"/>
        <w:left w:val="none" w:sz="0" w:space="0" w:color="auto"/>
        <w:bottom w:val="none" w:sz="0" w:space="0" w:color="auto"/>
        <w:right w:val="none" w:sz="0" w:space="0" w:color="auto"/>
      </w:divBdr>
    </w:div>
    <w:div w:id="211044416">
      <w:bodyDiv w:val="1"/>
      <w:marLeft w:val="0"/>
      <w:marRight w:val="0"/>
      <w:marTop w:val="0"/>
      <w:marBottom w:val="0"/>
      <w:divBdr>
        <w:top w:val="none" w:sz="0" w:space="0" w:color="auto"/>
        <w:left w:val="none" w:sz="0" w:space="0" w:color="auto"/>
        <w:bottom w:val="none" w:sz="0" w:space="0" w:color="auto"/>
        <w:right w:val="none" w:sz="0" w:space="0" w:color="auto"/>
      </w:divBdr>
    </w:div>
    <w:div w:id="217132788">
      <w:bodyDiv w:val="1"/>
      <w:marLeft w:val="0"/>
      <w:marRight w:val="0"/>
      <w:marTop w:val="0"/>
      <w:marBottom w:val="0"/>
      <w:divBdr>
        <w:top w:val="none" w:sz="0" w:space="0" w:color="auto"/>
        <w:left w:val="none" w:sz="0" w:space="0" w:color="auto"/>
        <w:bottom w:val="none" w:sz="0" w:space="0" w:color="auto"/>
        <w:right w:val="none" w:sz="0" w:space="0" w:color="auto"/>
      </w:divBdr>
    </w:div>
    <w:div w:id="223218095">
      <w:bodyDiv w:val="1"/>
      <w:marLeft w:val="0"/>
      <w:marRight w:val="0"/>
      <w:marTop w:val="0"/>
      <w:marBottom w:val="0"/>
      <w:divBdr>
        <w:top w:val="none" w:sz="0" w:space="0" w:color="auto"/>
        <w:left w:val="none" w:sz="0" w:space="0" w:color="auto"/>
        <w:bottom w:val="none" w:sz="0" w:space="0" w:color="auto"/>
        <w:right w:val="none" w:sz="0" w:space="0" w:color="auto"/>
      </w:divBdr>
    </w:div>
    <w:div w:id="224876312">
      <w:bodyDiv w:val="1"/>
      <w:marLeft w:val="0"/>
      <w:marRight w:val="0"/>
      <w:marTop w:val="0"/>
      <w:marBottom w:val="0"/>
      <w:divBdr>
        <w:top w:val="none" w:sz="0" w:space="0" w:color="auto"/>
        <w:left w:val="none" w:sz="0" w:space="0" w:color="auto"/>
        <w:bottom w:val="none" w:sz="0" w:space="0" w:color="auto"/>
        <w:right w:val="none" w:sz="0" w:space="0" w:color="auto"/>
      </w:divBdr>
    </w:div>
    <w:div w:id="267010679">
      <w:bodyDiv w:val="1"/>
      <w:marLeft w:val="0"/>
      <w:marRight w:val="0"/>
      <w:marTop w:val="0"/>
      <w:marBottom w:val="0"/>
      <w:divBdr>
        <w:top w:val="none" w:sz="0" w:space="0" w:color="auto"/>
        <w:left w:val="none" w:sz="0" w:space="0" w:color="auto"/>
        <w:bottom w:val="none" w:sz="0" w:space="0" w:color="auto"/>
        <w:right w:val="none" w:sz="0" w:space="0" w:color="auto"/>
      </w:divBdr>
    </w:div>
    <w:div w:id="281691302">
      <w:bodyDiv w:val="1"/>
      <w:marLeft w:val="0"/>
      <w:marRight w:val="0"/>
      <w:marTop w:val="0"/>
      <w:marBottom w:val="0"/>
      <w:divBdr>
        <w:top w:val="none" w:sz="0" w:space="0" w:color="auto"/>
        <w:left w:val="none" w:sz="0" w:space="0" w:color="auto"/>
        <w:bottom w:val="none" w:sz="0" w:space="0" w:color="auto"/>
        <w:right w:val="none" w:sz="0" w:space="0" w:color="auto"/>
      </w:divBdr>
    </w:div>
    <w:div w:id="281884200">
      <w:bodyDiv w:val="1"/>
      <w:marLeft w:val="0"/>
      <w:marRight w:val="0"/>
      <w:marTop w:val="0"/>
      <w:marBottom w:val="0"/>
      <w:divBdr>
        <w:top w:val="none" w:sz="0" w:space="0" w:color="auto"/>
        <w:left w:val="none" w:sz="0" w:space="0" w:color="auto"/>
        <w:bottom w:val="none" w:sz="0" w:space="0" w:color="auto"/>
        <w:right w:val="none" w:sz="0" w:space="0" w:color="auto"/>
      </w:divBdr>
    </w:div>
    <w:div w:id="293802528">
      <w:bodyDiv w:val="1"/>
      <w:marLeft w:val="0"/>
      <w:marRight w:val="0"/>
      <w:marTop w:val="0"/>
      <w:marBottom w:val="0"/>
      <w:divBdr>
        <w:top w:val="none" w:sz="0" w:space="0" w:color="auto"/>
        <w:left w:val="none" w:sz="0" w:space="0" w:color="auto"/>
        <w:bottom w:val="none" w:sz="0" w:space="0" w:color="auto"/>
        <w:right w:val="none" w:sz="0" w:space="0" w:color="auto"/>
      </w:divBdr>
    </w:div>
    <w:div w:id="331184534">
      <w:bodyDiv w:val="1"/>
      <w:marLeft w:val="0"/>
      <w:marRight w:val="0"/>
      <w:marTop w:val="0"/>
      <w:marBottom w:val="0"/>
      <w:divBdr>
        <w:top w:val="none" w:sz="0" w:space="0" w:color="auto"/>
        <w:left w:val="none" w:sz="0" w:space="0" w:color="auto"/>
        <w:bottom w:val="none" w:sz="0" w:space="0" w:color="auto"/>
        <w:right w:val="none" w:sz="0" w:space="0" w:color="auto"/>
      </w:divBdr>
    </w:div>
    <w:div w:id="339435030">
      <w:bodyDiv w:val="1"/>
      <w:marLeft w:val="0"/>
      <w:marRight w:val="0"/>
      <w:marTop w:val="0"/>
      <w:marBottom w:val="0"/>
      <w:divBdr>
        <w:top w:val="none" w:sz="0" w:space="0" w:color="auto"/>
        <w:left w:val="none" w:sz="0" w:space="0" w:color="auto"/>
        <w:bottom w:val="none" w:sz="0" w:space="0" w:color="auto"/>
        <w:right w:val="none" w:sz="0" w:space="0" w:color="auto"/>
      </w:divBdr>
    </w:div>
    <w:div w:id="340936414">
      <w:bodyDiv w:val="1"/>
      <w:marLeft w:val="0"/>
      <w:marRight w:val="0"/>
      <w:marTop w:val="0"/>
      <w:marBottom w:val="0"/>
      <w:divBdr>
        <w:top w:val="none" w:sz="0" w:space="0" w:color="auto"/>
        <w:left w:val="none" w:sz="0" w:space="0" w:color="auto"/>
        <w:bottom w:val="none" w:sz="0" w:space="0" w:color="auto"/>
        <w:right w:val="none" w:sz="0" w:space="0" w:color="auto"/>
      </w:divBdr>
    </w:div>
    <w:div w:id="423041256">
      <w:bodyDiv w:val="1"/>
      <w:marLeft w:val="0"/>
      <w:marRight w:val="0"/>
      <w:marTop w:val="0"/>
      <w:marBottom w:val="0"/>
      <w:divBdr>
        <w:top w:val="none" w:sz="0" w:space="0" w:color="auto"/>
        <w:left w:val="none" w:sz="0" w:space="0" w:color="auto"/>
        <w:bottom w:val="none" w:sz="0" w:space="0" w:color="auto"/>
        <w:right w:val="none" w:sz="0" w:space="0" w:color="auto"/>
      </w:divBdr>
    </w:div>
    <w:div w:id="430593708">
      <w:bodyDiv w:val="1"/>
      <w:marLeft w:val="0"/>
      <w:marRight w:val="0"/>
      <w:marTop w:val="0"/>
      <w:marBottom w:val="0"/>
      <w:divBdr>
        <w:top w:val="none" w:sz="0" w:space="0" w:color="auto"/>
        <w:left w:val="none" w:sz="0" w:space="0" w:color="auto"/>
        <w:bottom w:val="none" w:sz="0" w:space="0" w:color="auto"/>
        <w:right w:val="none" w:sz="0" w:space="0" w:color="auto"/>
      </w:divBdr>
    </w:div>
    <w:div w:id="439571567">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464852821">
      <w:bodyDiv w:val="1"/>
      <w:marLeft w:val="0"/>
      <w:marRight w:val="0"/>
      <w:marTop w:val="0"/>
      <w:marBottom w:val="0"/>
      <w:divBdr>
        <w:top w:val="none" w:sz="0" w:space="0" w:color="auto"/>
        <w:left w:val="none" w:sz="0" w:space="0" w:color="auto"/>
        <w:bottom w:val="none" w:sz="0" w:space="0" w:color="auto"/>
        <w:right w:val="none" w:sz="0" w:space="0" w:color="auto"/>
      </w:divBdr>
    </w:div>
    <w:div w:id="472450105">
      <w:bodyDiv w:val="1"/>
      <w:marLeft w:val="0"/>
      <w:marRight w:val="0"/>
      <w:marTop w:val="0"/>
      <w:marBottom w:val="0"/>
      <w:divBdr>
        <w:top w:val="none" w:sz="0" w:space="0" w:color="auto"/>
        <w:left w:val="none" w:sz="0" w:space="0" w:color="auto"/>
        <w:bottom w:val="none" w:sz="0" w:space="0" w:color="auto"/>
        <w:right w:val="none" w:sz="0" w:space="0" w:color="auto"/>
      </w:divBdr>
    </w:div>
    <w:div w:id="472797980">
      <w:bodyDiv w:val="1"/>
      <w:marLeft w:val="0"/>
      <w:marRight w:val="0"/>
      <w:marTop w:val="0"/>
      <w:marBottom w:val="0"/>
      <w:divBdr>
        <w:top w:val="none" w:sz="0" w:space="0" w:color="auto"/>
        <w:left w:val="none" w:sz="0" w:space="0" w:color="auto"/>
        <w:bottom w:val="none" w:sz="0" w:space="0" w:color="auto"/>
        <w:right w:val="none" w:sz="0" w:space="0" w:color="auto"/>
      </w:divBdr>
    </w:div>
    <w:div w:id="484396332">
      <w:bodyDiv w:val="1"/>
      <w:marLeft w:val="0"/>
      <w:marRight w:val="0"/>
      <w:marTop w:val="0"/>
      <w:marBottom w:val="0"/>
      <w:divBdr>
        <w:top w:val="none" w:sz="0" w:space="0" w:color="auto"/>
        <w:left w:val="none" w:sz="0" w:space="0" w:color="auto"/>
        <w:bottom w:val="none" w:sz="0" w:space="0" w:color="auto"/>
        <w:right w:val="none" w:sz="0" w:space="0" w:color="auto"/>
      </w:divBdr>
    </w:div>
    <w:div w:id="543369603">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74242520">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682586136">
      <w:bodyDiv w:val="1"/>
      <w:marLeft w:val="0"/>
      <w:marRight w:val="0"/>
      <w:marTop w:val="0"/>
      <w:marBottom w:val="0"/>
      <w:divBdr>
        <w:top w:val="none" w:sz="0" w:space="0" w:color="auto"/>
        <w:left w:val="none" w:sz="0" w:space="0" w:color="auto"/>
        <w:bottom w:val="none" w:sz="0" w:space="0" w:color="auto"/>
        <w:right w:val="none" w:sz="0" w:space="0" w:color="auto"/>
      </w:divBdr>
    </w:div>
    <w:div w:id="687483751">
      <w:bodyDiv w:val="1"/>
      <w:marLeft w:val="0"/>
      <w:marRight w:val="0"/>
      <w:marTop w:val="0"/>
      <w:marBottom w:val="0"/>
      <w:divBdr>
        <w:top w:val="none" w:sz="0" w:space="0" w:color="auto"/>
        <w:left w:val="none" w:sz="0" w:space="0" w:color="auto"/>
        <w:bottom w:val="none" w:sz="0" w:space="0" w:color="auto"/>
        <w:right w:val="none" w:sz="0" w:space="0" w:color="auto"/>
      </w:divBdr>
    </w:div>
    <w:div w:id="701638707">
      <w:bodyDiv w:val="1"/>
      <w:marLeft w:val="0"/>
      <w:marRight w:val="0"/>
      <w:marTop w:val="0"/>
      <w:marBottom w:val="0"/>
      <w:divBdr>
        <w:top w:val="none" w:sz="0" w:space="0" w:color="auto"/>
        <w:left w:val="none" w:sz="0" w:space="0" w:color="auto"/>
        <w:bottom w:val="none" w:sz="0" w:space="0" w:color="auto"/>
        <w:right w:val="none" w:sz="0" w:space="0" w:color="auto"/>
      </w:divBdr>
    </w:div>
    <w:div w:id="707995332">
      <w:bodyDiv w:val="1"/>
      <w:marLeft w:val="0"/>
      <w:marRight w:val="0"/>
      <w:marTop w:val="0"/>
      <w:marBottom w:val="0"/>
      <w:divBdr>
        <w:top w:val="none" w:sz="0" w:space="0" w:color="auto"/>
        <w:left w:val="none" w:sz="0" w:space="0" w:color="auto"/>
        <w:bottom w:val="none" w:sz="0" w:space="0" w:color="auto"/>
        <w:right w:val="none" w:sz="0" w:space="0" w:color="auto"/>
      </w:divBdr>
    </w:div>
    <w:div w:id="753865180">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36771288">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857544624">
      <w:bodyDiv w:val="1"/>
      <w:marLeft w:val="0"/>
      <w:marRight w:val="0"/>
      <w:marTop w:val="0"/>
      <w:marBottom w:val="0"/>
      <w:divBdr>
        <w:top w:val="none" w:sz="0" w:space="0" w:color="auto"/>
        <w:left w:val="none" w:sz="0" w:space="0" w:color="auto"/>
        <w:bottom w:val="none" w:sz="0" w:space="0" w:color="auto"/>
        <w:right w:val="none" w:sz="0" w:space="0" w:color="auto"/>
      </w:divBdr>
    </w:div>
    <w:div w:id="902301821">
      <w:bodyDiv w:val="1"/>
      <w:marLeft w:val="0"/>
      <w:marRight w:val="0"/>
      <w:marTop w:val="0"/>
      <w:marBottom w:val="0"/>
      <w:divBdr>
        <w:top w:val="none" w:sz="0" w:space="0" w:color="auto"/>
        <w:left w:val="none" w:sz="0" w:space="0" w:color="auto"/>
        <w:bottom w:val="none" w:sz="0" w:space="0" w:color="auto"/>
        <w:right w:val="none" w:sz="0" w:space="0" w:color="auto"/>
      </w:divBdr>
    </w:div>
    <w:div w:id="952832915">
      <w:bodyDiv w:val="1"/>
      <w:marLeft w:val="0"/>
      <w:marRight w:val="0"/>
      <w:marTop w:val="0"/>
      <w:marBottom w:val="0"/>
      <w:divBdr>
        <w:top w:val="none" w:sz="0" w:space="0" w:color="auto"/>
        <w:left w:val="none" w:sz="0" w:space="0" w:color="auto"/>
        <w:bottom w:val="none" w:sz="0" w:space="0" w:color="auto"/>
        <w:right w:val="none" w:sz="0" w:space="0" w:color="auto"/>
      </w:divBdr>
    </w:div>
    <w:div w:id="978992340">
      <w:bodyDiv w:val="1"/>
      <w:marLeft w:val="0"/>
      <w:marRight w:val="0"/>
      <w:marTop w:val="0"/>
      <w:marBottom w:val="0"/>
      <w:divBdr>
        <w:top w:val="none" w:sz="0" w:space="0" w:color="auto"/>
        <w:left w:val="none" w:sz="0" w:space="0" w:color="auto"/>
        <w:bottom w:val="none" w:sz="0" w:space="0" w:color="auto"/>
        <w:right w:val="none" w:sz="0" w:space="0" w:color="auto"/>
      </w:divBdr>
    </w:div>
    <w:div w:id="1088430190">
      <w:bodyDiv w:val="1"/>
      <w:marLeft w:val="0"/>
      <w:marRight w:val="0"/>
      <w:marTop w:val="0"/>
      <w:marBottom w:val="0"/>
      <w:divBdr>
        <w:top w:val="none" w:sz="0" w:space="0" w:color="auto"/>
        <w:left w:val="none" w:sz="0" w:space="0" w:color="auto"/>
        <w:bottom w:val="none" w:sz="0" w:space="0" w:color="auto"/>
        <w:right w:val="none" w:sz="0" w:space="0" w:color="auto"/>
      </w:divBdr>
    </w:div>
    <w:div w:id="1147430782">
      <w:bodyDiv w:val="1"/>
      <w:marLeft w:val="0"/>
      <w:marRight w:val="0"/>
      <w:marTop w:val="0"/>
      <w:marBottom w:val="0"/>
      <w:divBdr>
        <w:top w:val="none" w:sz="0" w:space="0" w:color="auto"/>
        <w:left w:val="none" w:sz="0" w:space="0" w:color="auto"/>
        <w:bottom w:val="none" w:sz="0" w:space="0" w:color="auto"/>
        <w:right w:val="none" w:sz="0" w:space="0" w:color="auto"/>
      </w:divBdr>
    </w:div>
    <w:div w:id="1154369195">
      <w:bodyDiv w:val="1"/>
      <w:marLeft w:val="0"/>
      <w:marRight w:val="0"/>
      <w:marTop w:val="0"/>
      <w:marBottom w:val="0"/>
      <w:divBdr>
        <w:top w:val="none" w:sz="0" w:space="0" w:color="auto"/>
        <w:left w:val="none" w:sz="0" w:space="0" w:color="auto"/>
        <w:bottom w:val="none" w:sz="0" w:space="0" w:color="auto"/>
        <w:right w:val="none" w:sz="0" w:space="0" w:color="auto"/>
      </w:divBdr>
    </w:div>
    <w:div w:id="1180239941">
      <w:bodyDiv w:val="1"/>
      <w:marLeft w:val="0"/>
      <w:marRight w:val="0"/>
      <w:marTop w:val="0"/>
      <w:marBottom w:val="0"/>
      <w:divBdr>
        <w:top w:val="none" w:sz="0" w:space="0" w:color="auto"/>
        <w:left w:val="none" w:sz="0" w:space="0" w:color="auto"/>
        <w:bottom w:val="none" w:sz="0" w:space="0" w:color="auto"/>
        <w:right w:val="none" w:sz="0" w:space="0" w:color="auto"/>
      </w:divBdr>
    </w:div>
    <w:div w:id="1183740537">
      <w:bodyDiv w:val="1"/>
      <w:marLeft w:val="0"/>
      <w:marRight w:val="0"/>
      <w:marTop w:val="0"/>
      <w:marBottom w:val="0"/>
      <w:divBdr>
        <w:top w:val="none" w:sz="0" w:space="0" w:color="auto"/>
        <w:left w:val="none" w:sz="0" w:space="0" w:color="auto"/>
        <w:bottom w:val="none" w:sz="0" w:space="0" w:color="auto"/>
        <w:right w:val="none" w:sz="0" w:space="0" w:color="auto"/>
      </w:divBdr>
    </w:div>
    <w:div w:id="1260721360">
      <w:bodyDiv w:val="1"/>
      <w:marLeft w:val="0"/>
      <w:marRight w:val="0"/>
      <w:marTop w:val="0"/>
      <w:marBottom w:val="0"/>
      <w:divBdr>
        <w:top w:val="none" w:sz="0" w:space="0" w:color="auto"/>
        <w:left w:val="none" w:sz="0" w:space="0" w:color="auto"/>
        <w:bottom w:val="none" w:sz="0" w:space="0" w:color="auto"/>
        <w:right w:val="none" w:sz="0" w:space="0" w:color="auto"/>
      </w:divBdr>
    </w:div>
    <w:div w:id="1298027073">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57583486">
      <w:bodyDiv w:val="1"/>
      <w:marLeft w:val="0"/>
      <w:marRight w:val="0"/>
      <w:marTop w:val="0"/>
      <w:marBottom w:val="0"/>
      <w:divBdr>
        <w:top w:val="none" w:sz="0" w:space="0" w:color="auto"/>
        <w:left w:val="none" w:sz="0" w:space="0" w:color="auto"/>
        <w:bottom w:val="none" w:sz="0" w:space="0" w:color="auto"/>
        <w:right w:val="none" w:sz="0" w:space="0" w:color="auto"/>
      </w:divBdr>
    </w:div>
    <w:div w:id="1361206841">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0518371">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440026142">
      <w:bodyDiv w:val="1"/>
      <w:marLeft w:val="0"/>
      <w:marRight w:val="0"/>
      <w:marTop w:val="0"/>
      <w:marBottom w:val="0"/>
      <w:divBdr>
        <w:top w:val="none" w:sz="0" w:space="0" w:color="auto"/>
        <w:left w:val="none" w:sz="0" w:space="0" w:color="auto"/>
        <w:bottom w:val="none" w:sz="0" w:space="0" w:color="auto"/>
        <w:right w:val="none" w:sz="0" w:space="0" w:color="auto"/>
      </w:divBdr>
    </w:div>
    <w:div w:id="1518158432">
      <w:bodyDiv w:val="1"/>
      <w:marLeft w:val="0"/>
      <w:marRight w:val="0"/>
      <w:marTop w:val="0"/>
      <w:marBottom w:val="0"/>
      <w:divBdr>
        <w:top w:val="none" w:sz="0" w:space="0" w:color="auto"/>
        <w:left w:val="none" w:sz="0" w:space="0" w:color="auto"/>
        <w:bottom w:val="none" w:sz="0" w:space="0" w:color="auto"/>
        <w:right w:val="none" w:sz="0" w:space="0" w:color="auto"/>
      </w:divBdr>
    </w:div>
    <w:div w:id="1598825082">
      <w:bodyDiv w:val="1"/>
      <w:marLeft w:val="0"/>
      <w:marRight w:val="0"/>
      <w:marTop w:val="0"/>
      <w:marBottom w:val="0"/>
      <w:divBdr>
        <w:top w:val="none" w:sz="0" w:space="0" w:color="auto"/>
        <w:left w:val="none" w:sz="0" w:space="0" w:color="auto"/>
        <w:bottom w:val="none" w:sz="0" w:space="0" w:color="auto"/>
        <w:right w:val="none" w:sz="0" w:space="0" w:color="auto"/>
      </w:divBdr>
    </w:div>
    <w:div w:id="1602689826">
      <w:bodyDiv w:val="1"/>
      <w:marLeft w:val="0"/>
      <w:marRight w:val="0"/>
      <w:marTop w:val="0"/>
      <w:marBottom w:val="0"/>
      <w:divBdr>
        <w:top w:val="none" w:sz="0" w:space="0" w:color="auto"/>
        <w:left w:val="none" w:sz="0" w:space="0" w:color="auto"/>
        <w:bottom w:val="none" w:sz="0" w:space="0" w:color="auto"/>
        <w:right w:val="none" w:sz="0" w:space="0" w:color="auto"/>
      </w:divBdr>
    </w:div>
    <w:div w:id="1617784618">
      <w:bodyDiv w:val="1"/>
      <w:marLeft w:val="0"/>
      <w:marRight w:val="0"/>
      <w:marTop w:val="0"/>
      <w:marBottom w:val="0"/>
      <w:divBdr>
        <w:top w:val="none" w:sz="0" w:space="0" w:color="auto"/>
        <w:left w:val="none" w:sz="0" w:space="0" w:color="auto"/>
        <w:bottom w:val="none" w:sz="0" w:space="0" w:color="auto"/>
        <w:right w:val="none" w:sz="0" w:space="0" w:color="auto"/>
      </w:divBdr>
    </w:div>
    <w:div w:id="1708143467">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738281634">
      <w:bodyDiv w:val="1"/>
      <w:marLeft w:val="0"/>
      <w:marRight w:val="0"/>
      <w:marTop w:val="0"/>
      <w:marBottom w:val="0"/>
      <w:divBdr>
        <w:top w:val="none" w:sz="0" w:space="0" w:color="auto"/>
        <w:left w:val="none" w:sz="0" w:space="0" w:color="auto"/>
        <w:bottom w:val="none" w:sz="0" w:space="0" w:color="auto"/>
        <w:right w:val="none" w:sz="0" w:space="0" w:color="auto"/>
      </w:divBdr>
    </w:div>
    <w:div w:id="1772779536">
      <w:bodyDiv w:val="1"/>
      <w:marLeft w:val="0"/>
      <w:marRight w:val="0"/>
      <w:marTop w:val="0"/>
      <w:marBottom w:val="0"/>
      <w:divBdr>
        <w:top w:val="none" w:sz="0" w:space="0" w:color="auto"/>
        <w:left w:val="none" w:sz="0" w:space="0" w:color="auto"/>
        <w:bottom w:val="none" w:sz="0" w:space="0" w:color="auto"/>
        <w:right w:val="none" w:sz="0" w:space="0" w:color="auto"/>
      </w:divBdr>
    </w:div>
    <w:div w:id="1775248952">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823889569">
      <w:bodyDiv w:val="1"/>
      <w:marLeft w:val="0"/>
      <w:marRight w:val="0"/>
      <w:marTop w:val="0"/>
      <w:marBottom w:val="0"/>
      <w:divBdr>
        <w:top w:val="none" w:sz="0" w:space="0" w:color="auto"/>
        <w:left w:val="none" w:sz="0" w:space="0" w:color="auto"/>
        <w:bottom w:val="none" w:sz="0" w:space="0" w:color="auto"/>
        <w:right w:val="none" w:sz="0" w:space="0" w:color="auto"/>
      </w:divBdr>
    </w:div>
    <w:div w:id="1858425964">
      <w:bodyDiv w:val="1"/>
      <w:marLeft w:val="0"/>
      <w:marRight w:val="0"/>
      <w:marTop w:val="0"/>
      <w:marBottom w:val="0"/>
      <w:divBdr>
        <w:top w:val="none" w:sz="0" w:space="0" w:color="auto"/>
        <w:left w:val="none" w:sz="0" w:space="0" w:color="auto"/>
        <w:bottom w:val="none" w:sz="0" w:space="0" w:color="auto"/>
        <w:right w:val="none" w:sz="0" w:space="0" w:color="auto"/>
      </w:divBdr>
    </w:div>
    <w:div w:id="1875575264">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7468926">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1959295841">
      <w:bodyDiv w:val="1"/>
      <w:marLeft w:val="0"/>
      <w:marRight w:val="0"/>
      <w:marTop w:val="0"/>
      <w:marBottom w:val="0"/>
      <w:divBdr>
        <w:top w:val="none" w:sz="0" w:space="0" w:color="auto"/>
        <w:left w:val="none" w:sz="0" w:space="0" w:color="auto"/>
        <w:bottom w:val="none" w:sz="0" w:space="0" w:color="auto"/>
        <w:right w:val="none" w:sz="0" w:space="0" w:color="auto"/>
      </w:divBdr>
    </w:div>
    <w:div w:id="1960183294">
      <w:bodyDiv w:val="1"/>
      <w:marLeft w:val="0"/>
      <w:marRight w:val="0"/>
      <w:marTop w:val="0"/>
      <w:marBottom w:val="0"/>
      <w:divBdr>
        <w:top w:val="none" w:sz="0" w:space="0" w:color="auto"/>
        <w:left w:val="none" w:sz="0" w:space="0" w:color="auto"/>
        <w:bottom w:val="none" w:sz="0" w:space="0" w:color="auto"/>
        <w:right w:val="none" w:sz="0" w:space="0" w:color="auto"/>
      </w:divBdr>
    </w:div>
    <w:div w:id="2055348437">
      <w:bodyDiv w:val="1"/>
      <w:marLeft w:val="0"/>
      <w:marRight w:val="0"/>
      <w:marTop w:val="0"/>
      <w:marBottom w:val="0"/>
      <w:divBdr>
        <w:top w:val="none" w:sz="0" w:space="0" w:color="auto"/>
        <w:left w:val="none" w:sz="0" w:space="0" w:color="auto"/>
        <w:bottom w:val="none" w:sz="0" w:space="0" w:color="auto"/>
        <w:right w:val="none" w:sz="0" w:space="0" w:color="auto"/>
      </w:divBdr>
    </w:div>
    <w:div w:id="2061712009">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FB2C-BEB1-4601-A1A1-5A864553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2494</Words>
  <Characters>13528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nora</cp:lastModifiedBy>
  <cp:revision>3</cp:revision>
  <cp:lastPrinted>2016-10-19T08:43:00Z</cp:lastPrinted>
  <dcterms:created xsi:type="dcterms:W3CDTF">2016-10-27T11:41:00Z</dcterms:created>
  <dcterms:modified xsi:type="dcterms:W3CDTF">2016-10-27T13:31:00Z</dcterms:modified>
</cp:coreProperties>
</file>