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D4" w:rsidRDefault="00FA5BD5" w:rsidP="00732219">
      <w:pPr>
        <w:tabs>
          <w:tab w:val="left" w:pos="709"/>
        </w:tabs>
        <w:spacing w:line="360" w:lineRule="auto"/>
        <w:jc w:val="center"/>
        <w:rPr>
          <w:rFonts w:cs="Tahoma"/>
          <w:b/>
          <w:sz w:val="19"/>
          <w:szCs w:val="19"/>
          <w:u w:val="single"/>
        </w:rPr>
      </w:pPr>
      <w:r w:rsidRPr="00A90E55">
        <w:rPr>
          <w:rFonts w:cs="Tahoma"/>
          <w:b/>
          <w:sz w:val="19"/>
          <w:szCs w:val="19"/>
          <w:u w:val="single"/>
        </w:rPr>
        <w:t>ACTA</w:t>
      </w:r>
      <w:r w:rsidR="00732219">
        <w:rPr>
          <w:rFonts w:cs="Tahoma"/>
          <w:b/>
          <w:sz w:val="19"/>
          <w:szCs w:val="19"/>
          <w:u w:val="single"/>
        </w:rPr>
        <w:t xml:space="preserve"> DE JUNTA DE GOBIERNO</w:t>
      </w:r>
    </w:p>
    <w:p w:rsidR="00732219" w:rsidRPr="00A90E55" w:rsidRDefault="00732219" w:rsidP="00732219">
      <w:pPr>
        <w:tabs>
          <w:tab w:val="left" w:pos="709"/>
        </w:tabs>
        <w:spacing w:line="360" w:lineRule="auto"/>
        <w:jc w:val="center"/>
        <w:rPr>
          <w:rFonts w:cs="Tahoma"/>
          <w:b/>
          <w:sz w:val="19"/>
          <w:szCs w:val="19"/>
          <w:u w:val="single"/>
        </w:rPr>
      </w:pPr>
    </w:p>
    <w:p w:rsidR="00DC1AE7" w:rsidRPr="00732219" w:rsidRDefault="00FA5BD5" w:rsidP="007F78C4">
      <w:pPr>
        <w:pStyle w:val="Textoindependiente"/>
        <w:tabs>
          <w:tab w:val="left" w:pos="709"/>
        </w:tabs>
        <w:spacing w:after="0" w:line="360" w:lineRule="auto"/>
        <w:jc w:val="both"/>
        <w:rPr>
          <w:rFonts w:cs="Tahoma"/>
          <w:b/>
          <w:sz w:val="19"/>
          <w:szCs w:val="19"/>
        </w:rPr>
      </w:pPr>
      <w:r w:rsidRPr="00A90E55">
        <w:rPr>
          <w:rFonts w:cs="Tahoma"/>
          <w:sz w:val="19"/>
          <w:szCs w:val="19"/>
        </w:rPr>
        <w:t xml:space="preserve">CORRESPONDIENTE A LA </w:t>
      </w:r>
      <w:r w:rsidRPr="00732219">
        <w:rPr>
          <w:rFonts w:cs="Tahoma"/>
          <w:b/>
          <w:sz w:val="19"/>
          <w:szCs w:val="19"/>
        </w:rPr>
        <w:t>SESIÓN</w:t>
      </w:r>
      <w:r w:rsidR="0029363A" w:rsidRPr="00732219">
        <w:rPr>
          <w:rFonts w:cs="Tahoma"/>
          <w:b/>
          <w:sz w:val="19"/>
          <w:szCs w:val="19"/>
        </w:rPr>
        <w:t xml:space="preserve"> </w:t>
      </w:r>
      <w:r w:rsidRPr="00732219">
        <w:rPr>
          <w:rFonts w:cs="Tahoma"/>
          <w:b/>
          <w:sz w:val="19"/>
          <w:szCs w:val="19"/>
        </w:rPr>
        <w:t xml:space="preserve">ORDINARIA CELEBRADA POR LA JUNTA DE GOBIERNO LOCAL </w:t>
      </w:r>
      <w:r w:rsidR="001B1A30" w:rsidRPr="00732219">
        <w:rPr>
          <w:rFonts w:cs="Tahoma"/>
          <w:b/>
          <w:sz w:val="19"/>
          <w:szCs w:val="19"/>
        </w:rPr>
        <w:t>EL DÍA</w:t>
      </w:r>
      <w:r w:rsidR="00D915F9" w:rsidRPr="00732219">
        <w:rPr>
          <w:rFonts w:cs="Tahoma"/>
          <w:b/>
          <w:sz w:val="19"/>
          <w:szCs w:val="19"/>
        </w:rPr>
        <w:t xml:space="preserve"> </w:t>
      </w:r>
      <w:r w:rsidR="008E351F" w:rsidRPr="00732219">
        <w:rPr>
          <w:rFonts w:cs="Tahoma"/>
          <w:b/>
          <w:sz w:val="19"/>
          <w:szCs w:val="19"/>
        </w:rPr>
        <w:t>20</w:t>
      </w:r>
      <w:r w:rsidR="00111AF6" w:rsidRPr="00732219">
        <w:rPr>
          <w:rFonts w:cs="Tahoma"/>
          <w:b/>
          <w:sz w:val="19"/>
          <w:szCs w:val="19"/>
        </w:rPr>
        <w:t xml:space="preserve"> DE DICIEMBRE DE 2016.</w:t>
      </w:r>
    </w:p>
    <w:p w:rsidR="007F78C4" w:rsidRPr="00A90E55" w:rsidRDefault="007F78C4" w:rsidP="007F78C4">
      <w:pPr>
        <w:pStyle w:val="Textoindependiente"/>
        <w:tabs>
          <w:tab w:val="left" w:pos="709"/>
        </w:tabs>
        <w:spacing w:after="0" w:line="360" w:lineRule="auto"/>
        <w:jc w:val="both"/>
        <w:rPr>
          <w:rFonts w:cs="Tahoma"/>
          <w:sz w:val="19"/>
          <w:szCs w:val="19"/>
        </w:rPr>
      </w:pPr>
    </w:p>
    <w:p w:rsidR="00FA5BD5"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En la Villa de Torrelodones, </w:t>
      </w:r>
      <w:r w:rsidR="00966247" w:rsidRPr="00A90E55">
        <w:rPr>
          <w:rFonts w:cs="Tahoma"/>
          <w:sz w:val="19"/>
          <w:szCs w:val="19"/>
        </w:rPr>
        <w:t>P</w:t>
      </w:r>
      <w:r w:rsidR="00543107" w:rsidRPr="00A90E55">
        <w:rPr>
          <w:rFonts w:cs="Tahoma"/>
          <w:sz w:val="19"/>
          <w:szCs w:val="19"/>
        </w:rPr>
        <w:t xml:space="preserve">rovincia de Madrid, </w:t>
      </w:r>
      <w:r w:rsidR="00543107" w:rsidRPr="006D5F1C">
        <w:rPr>
          <w:rFonts w:cs="Tahoma"/>
          <w:sz w:val="19"/>
          <w:szCs w:val="19"/>
        </w:rPr>
        <w:t>siendo las</w:t>
      </w:r>
      <w:r w:rsidR="00154988" w:rsidRPr="006D5F1C">
        <w:rPr>
          <w:rFonts w:cs="Tahoma"/>
          <w:sz w:val="19"/>
          <w:szCs w:val="19"/>
        </w:rPr>
        <w:t xml:space="preserve"> </w:t>
      </w:r>
      <w:r w:rsidR="001F4919" w:rsidRPr="006D5F1C">
        <w:rPr>
          <w:rFonts w:cs="Tahoma"/>
          <w:sz w:val="19"/>
          <w:szCs w:val="19"/>
        </w:rPr>
        <w:t>nueve horas</w:t>
      </w:r>
      <w:r w:rsidR="006D5F1C">
        <w:rPr>
          <w:rFonts w:cs="Tahoma"/>
          <w:sz w:val="19"/>
          <w:szCs w:val="19"/>
        </w:rPr>
        <w:t xml:space="preserve"> y treinta minutos</w:t>
      </w:r>
      <w:r w:rsidR="005F28D0" w:rsidRPr="00A90E55">
        <w:rPr>
          <w:rFonts w:cs="Tahoma"/>
          <w:sz w:val="19"/>
          <w:szCs w:val="19"/>
        </w:rPr>
        <w:t xml:space="preserve"> </w:t>
      </w:r>
      <w:r w:rsidR="007B7258" w:rsidRPr="00A90E55">
        <w:rPr>
          <w:rFonts w:cs="Tahoma"/>
          <w:sz w:val="19"/>
          <w:szCs w:val="19"/>
        </w:rPr>
        <w:t>del día</w:t>
      </w:r>
      <w:r w:rsidR="002C0239">
        <w:rPr>
          <w:rFonts w:cs="Tahoma"/>
          <w:sz w:val="19"/>
          <w:szCs w:val="19"/>
        </w:rPr>
        <w:t xml:space="preserve"> </w:t>
      </w:r>
      <w:r w:rsidR="005F5332">
        <w:rPr>
          <w:rFonts w:cs="Tahoma"/>
          <w:sz w:val="19"/>
          <w:szCs w:val="19"/>
        </w:rPr>
        <w:t>veinte</w:t>
      </w:r>
      <w:r w:rsidR="002C0239">
        <w:rPr>
          <w:rFonts w:cs="Tahoma"/>
          <w:sz w:val="19"/>
          <w:szCs w:val="19"/>
        </w:rPr>
        <w:t xml:space="preserve"> de diciembre de </w:t>
      </w:r>
      <w:r w:rsidR="005F28D0" w:rsidRPr="00A90E55">
        <w:rPr>
          <w:rFonts w:cs="Tahoma"/>
          <w:sz w:val="19"/>
          <w:szCs w:val="19"/>
        </w:rPr>
        <w:t>dos mil dieciséis</w:t>
      </w:r>
      <w:r w:rsidR="00BF1161" w:rsidRPr="00A90E55">
        <w:rPr>
          <w:rFonts w:cs="Tahoma"/>
          <w:sz w:val="19"/>
          <w:szCs w:val="19"/>
        </w:rPr>
        <w:t>,</w:t>
      </w:r>
      <w:r w:rsidRPr="00A90E55">
        <w:rPr>
          <w:rFonts w:cs="Tahoma"/>
          <w:sz w:val="19"/>
          <w:szCs w:val="19"/>
        </w:rPr>
        <w:t xml:space="preserve"> se reunió la Junta de Gobierno Local de este Ayuntamiento en la Casa Consistorial, habiendo asistido y faltado con excusa y sin ella, los Señores </w:t>
      </w:r>
      <w:r w:rsidR="00AE592C">
        <w:rPr>
          <w:rFonts w:cs="Tahoma"/>
          <w:sz w:val="19"/>
          <w:szCs w:val="19"/>
        </w:rPr>
        <w:t>Concejales</w:t>
      </w:r>
      <w:r w:rsidR="003D1D88" w:rsidRPr="00A90E55">
        <w:rPr>
          <w:rFonts w:cs="Tahoma"/>
          <w:sz w:val="19"/>
          <w:szCs w:val="19"/>
        </w:rPr>
        <w:t xml:space="preserve"> </w:t>
      </w:r>
      <w:r w:rsidRPr="00A90E55">
        <w:rPr>
          <w:rFonts w:cs="Tahoma"/>
          <w:sz w:val="19"/>
          <w:szCs w:val="19"/>
        </w:rPr>
        <w:t xml:space="preserve">que seguidamente se indican, con el fin de celebrar sesión </w:t>
      </w:r>
      <w:r w:rsidRPr="00E4644E">
        <w:rPr>
          <w:rFonts w:cs="Tahoma"/>
          <w:sz w:val="19"/>
          <w:szCs w:val="19"/>
        </w:rPr>
        <w:t>ordinaria</w:t>
      </w:r>
      <w:r w:rsidRPr="00A90E55">
        <w:rPr>
          <w:rFonts w:cs="Tahoma"/>
          <w:sz w:val="19"/>
          <w:szCs w:val="19"/>
        </w:rPr>
        <w:t xml:space="preserve"> para la que habían sido previamente convocados:</w:t>
      </w:r>
    </w:p>
    <w:p w:rsidR="00FA5BD5" w:rsidRPr="00A90E55" w:rsidRDefault="00E65F0B" w:rsidP="00341337">
      <w:pPr>
        <w:tabs>
          <w:tab w:val="left" w:pos="709"/>
        </w:tabs>
        <w:spacing w:line="360" w:lineRule="auto"/>
        <w:ind w:firstLine="709"/>
        <w:jc w:val="both"/>
        <w:rPr>
          <w:rFonts w:cs="Tahoma"/>
          <w:sz w:val="19"/>
          <w:szCs w:val="19"/>
        </w:rPr>
      </w:pPr>
      <w:r>
        <w:rPr>
          <w:rFonts w:cs="Tahoma"/>
          <w:sz w:val="19"/>
          <w:szCs w:val="19"/>
          <w:u w:val="single"/>
        </w:rPr>
        <w:t>ALCALDESA</w:t>
      </w:r>
      <w:r w:rsidR="009733AD" w:rsidRPr="00A90E55">
        <w:rPr>
          <w:rFonts w:cs="Tahoma"/>
          <w:sz w:val="19"/>
          <w:szCs w:val="19"/>
          <w:u w:val="single"/>
        </w:rPr>
        <w:t>:</w:t>
      </w:r>
    </w:p>
    <w:p w:rsidR="001C0E63" w:rsidRPr="00A90E55" w:rsidRDefault="00E65F0B" w:rsidP="00341337">
      <w:pPr>
        <w:tabs>
          <w:tab w:val="left" w:pos="709"/>
        </w:tabs>
        <w:spacing w:line="360" w:lineRule="auto"/>
        <w:ind w:firstLine="709"/>
        <w:jc w:val="both"/>
        <w:rPr>
          <w:rFonts w:cs="Tahoma"/>
          <w:sz w:val="19"/>
          <w:szCs w:val="19"/>
        </w:rPr>
      </w:pPr>
      <w:r>
        <w:rPr>
          <w:rFonts w:cs="Tahoma"/>
          <w:sz w:val="19"/>
          <w:szCs w:val="19"/>
        </w:rPr>
        <w:t xml:space="preserve">Doña Elena </w:t>
      </w:r>
      <w:proofErr w:type="spellStart"/>
      <w:r>
        <w:rPr>
          <w:rFonts w:cs="Tahoma"/>
          <w:sz w:val="19"/>
          <w:szCs w:val="19"/>
        </w:rPr>
        <w:t>Biurrun</w:t>
      </w:r>
      <w:proofErr w:type="spellEnd"/>
      <w:r>
        <w:rPr>
          <w:rFonts w:cs="Tahoma"/>
          <w:sz w:val="19"/>
          <w:szCs w:val="19"/>
        </w:rPr>
        <w:t xml:space="preserve"> Sainz de Rozas</w:t>
      </w:r>
    </w:p>
    <w:p w:rsidR="00966247" w:rsidRDefault="00966247" w:rsidP="00341337">
      <w:pPr>
        <w:tabs>
          <w:tab w:val="left" w:pos="709"/>
        </w:tabs>
        <w:spacing w:line="360" w:lineRule="auto"/>
        <w:ind w:firstLine="709"/>
        <w:jc w:val="both"/>
        <w:rPr>
          <w:rFonts w:cs="Tahoma"/>
          <w:sz w:val="19"/>
          <w:szCs w:val="19"/>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rPr>
        <w:t>:</w:t>
      </w:r>
    </w:p>
    <w:p w:rsidR="00E65F0B" w:rsidRPr="00A90E55" w:rsidRDefault="00E65F0B" w:rsidP="00341337">
      <w:pPr>
        <w:tabs>
          <w:tab w:val="left" w:pos="709"/>
        </w:tabs>
        <w:spacing w:line="360" w:lineRule="auto"/>
        <w:ind w:firstLine="709"/>
        <w:jc w:val="both"/>
        <w:rPr>
          <w:rFonts w:cs="Tahoma"/>
          <w:sz w:val="19"/>
          <w:szCs w:val="19"/>
        </w:rPr>
      </w:pPr>
      <w:r>
        <w:rPr>
          <w:rFonts w:cs="Tahoma"/>
          <w:sz w:val="19"/>
          <w:szCs w:val="19"/>
        </w:rPr>
        <w:t>Don Santiago Carlos Fernández Muñoz</w:t>
      </w:r>
    </w:p>
    <w:p w:rsidR="002C0239" w:rsidRPr="00A90E55" w:rsidRDefault="002C0239" w:rsidP="002C0239">
      <w:pPr>
        <w:tabs>
          <w:tab w:val="left" w:pos="709"/>
        </w:tabs>
        <w:spacing w:line="360" w:lineRule="auto"/>
        <w:ind w:firstLine="709"/>
        <w:jc w:val="both"/>
        <w:rPr>
          <w:rFonts w:cs="Tahoma"/>
          <w:sz w:val="19"/>
          <w:szCs w:val="19"/>
        </w:rPr>
      </w:pPr>
      <w:r w:rsidRPr="00A90E55">
        <w:rPr>
          <w:rFonts w:cs="Tahoma"/>
          <w:sz w:val="19"/>
          <w:szCs w:val="19"/>
        </w:rPr>
        <w:t>Don Luis Ángel Collado Cueto.</w:t>
      </w:r>
    </w:p>
    <w:p w:rsidR="00AE592C" w:rsidRPr="00A90E55" w:rsidRDefault="00AE592C" w:rsidP="00AE592C">
      <w:pPr>
        <w:tabs>
          <w:tab w:val="left" w:pos="709"/>
        </w:tabs>
        <w:spacing w:line="360" w:lineRule="auto"/>
        <w:ind w:firstLine="709"/>
        <w:jc w:val="both"/>
        <w:rPr>
          <w:rFonts w:cs="Tahoma"/>
          <w:sz w:val="19"/>
          <w:szCs w:val="19"/>
        </w:rPr>
      </w:pPr>
      <w:r w:rsidRPr="00A90E55">
        <w:rPr>
          <w:rFonts w:cs="Tahoma"/>
          <w:sz w:val="19"/>
          <w:szCs w:val="19"/>
        </w:rPr>
        <w:t xml:space="preserve">Doña María Rosa </w:t>
      </w:r>
      <w:proofErr w:type="spellStart"/>
      <w:r w:rsidRPr="00A90E55">
        <w:rPr>
          <w:rFonts w:cs="Tahoma"/>
          <w:sz w:val="19"/>
          <w:szCs w:val="19"/>
        </w:rPr>
        <w:t>Rivet</w:t>
      </w:r>
      <w:proofErr w:type="spellEnd"/>
      <w:r w:rsidRPr="00A90E55">
        <w:rPr>
          <w:rFonts w:cs="Tahoma"/>
          <w:sz w:val="19"/>
          <w:szCs w:val="19"/>
        </w:rPr>
        <w:t xml:space="preserve"> Sánchez. </w:t>
      </w:r>
    </w:p>
    <w:p w:rsidR="00AE592C" w:rsidRDefault="00AE592C" w:rsidP="00341337">
      <w:pPr>
        <w:tabs>
          <w:tab w:val="left" w:pos="709"/>
        </w:tabs>
        <w:spacing w:line="360" w:lineRule="auto"/>
        <w:ind w:firstLine="709"/>
        <w:jc w:val="both"/>
        <w:rPr>
          <w:rFonts w:cs="Tahoma"/>
          <w:sz w:val="19"/>
          <w:szCs w:val="19"/>
        </w:rPr>
      </w:pPr>
      <w:r w:rsidRPr="00A90E55">
        <w:rPr>
          <w:rFonts w:cs="Tahoma"/>
          <w:sz w:val="19"/>
          <w:szCs w:val="19"/>
        </w:rPr>
        <w:t>Don Carlos Tomás Beltrán Castillón.</w:t>
      </w:r>
      <w:bookmarkStart w:id="0" w:name="_GoBack"/>
      <w:bookmarkEnd w:id="0"/>
    </w:p>
    <w:p w:rsidR="009A635D" w:rsidRPr="00A90E55" w:rsidRDefault="009A635D" w:rsidP="009A635D">
      <w:pPr>
        <w:pStyle w:val="Sangradetextonormal"/>
        <w:tabs>
          <w:tab w:val="left" w:pos="709"/>
        </w:tabs>
        <w:spacing w:after="0"/>
        <w:rPr>
          <w:rFonts w:ascii="Tahoma" w:hAnsi="Tahoma" w:cs="Tahoma"/>
          <w:sz w:val="19"/>
          <w:szCs w:val="19"/>
        </w:rPr>
      </w:pPr>
      <w:r w:rsidRPr="00A90E55">
        <w:rPr>
          <w:rFonts w:ascii="Tahoma" w:hAnsi="Tahoma" w:cs="Tahoma"/>
          <w:sz w:val="19"/>
          <w:szCs w:val="19"/>
        </w:rPr>
        <w:t xml:space="preserve">Don Gonzalo  Santamaría Puente. </w:t>
      </w:r>
    </w:p>
    <w:p w:rsidR="009A635D" w:rsidRDefault="009A635D" w:rsidP="009A635D">
      <w:pPr>
        <w:tabs>
          <w:tab w:val="left" w:pos="709"/>
        </w:tabs>
        <w:spacing w:line="360" w:lineRule="auto"/>
        <w:ind w:firstLine="709"/>
        <w:jc w:val="both"/>
        <w:rPr>
          <w:rFonts w:cs="Tahoma"/>
          <w:sz w:val="19"/>
          <w:szCs w:val="19"/>
        </w:rPr>
      </w:pPr>
      <w:r w:rsidRPr="00A90E55">
        <w:rPr>
          <w:rFonts w:cs="Tahoma"/>
          <w:sz w:val="19"/>
          <w:szCs w:val="19"/>
        </w:rPr>
        <w:t xml:space="preserve">Don Ángel </w:t>
      </w:r>
      <w:proofErr w:type="spellStart"/>
      <w:r w:rsidRPr="00A90E55">
        <w:rPr>
          <w:rFonts w:cs="Tahoma"/>
          <w:sz w:val="19"/>
          <w:szCs w:val="19"/>
        </w:rPr>
        <w:t>Guirao</w:t>
      </w:r>
      <w:proofErr w:type="spellEnd"/>
      <w:r w:rsidRPr="00A90E55">
        <w:rPr>
          <w:rFonts w:cs="Tahoma"/>
          <w:sz w:val="19"/>
          <w:szCs w:val="19"/>
        </w:rPr>
        <w:t xml:space="preserve"> de </w:t>
      </w:r>
      <w:proofErr w:type="spellStart"/>
      <w:r w:rsidRPr="00A90E55">
        <w:rPr>
          <w:rFonts w:cs="Tahoma"/>
          <w:sz w:val="19"/>
          <w:szCs w:val="19"/>
        </w:rPr>
        <w:t>Vierna</w:t>
      </w:r>
      <w:proofErr w:type="spellEnd"/>
      <w:r w:rsidRPr="00A90E55">
        <w:rPr>
          <w:rFonts w:cs="Tahoma"/>
          <w:sz w:val="19"/>
          <w:szCs w:val="19"/>
        </w:rPr>
        <w:t>.</w:t>
      </w:r>
    </w:p>
    <w:p w:rsidR="009A635D" w:rsidRPr="00A90E55" w:rsidRDefault="009A635D" w:rsidP="00341337">
      <w:pPr>
        <w:tabs>
          <w:tab w:val="left" w:pos="709"/>
        </w:tabs>
        <w:spacing w:line="360" w:lineRule="auto"/>
        <w:ind w:firstLine="709"/>
        <w:jc w:val="both"/>
        <w:rPr>
          <w:rFonts w:cs="Tahoma"/>
          <w:sz w:val="19"/>
          <w:szCs w:val="19"/>
        </w:rPr>
      </w:pPr>
      <w:r w:rsidRPr="00A90E55">
        <w:rPr>
          <w:rFonts w:cs="Tahoma"/>
          <w:sz w:val="19"/>
          <w:szCs w:val="19"/>
        </w:rPr>
        <w:t xml:space="preserve">Doña Raquel Fernández Benito. </w:t>
      </w:r>
    </w:p>
    <w:p w:rsidR="00966247" w:rsidRDefault="00966247" w:rsidP="00341337">
      <w:pPr>
        <w:tabs>
          <w:tab w:val="left" w:pos="709"/>
        </w:tabs>
        <w:spacing w:line="360" w:lineRule="auto"/>
        <w:ind w:firstLine="709"/>
        <w:jc w:val="both"/>
        <w:rPr>
          <w:rFonts w:cs="Tahoma"/>
          <w:sz w:val="19"/>
          <w:szCs w:val="19"/>
          <w:u w:val="single"/>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u w:val="single"/>
        </w:rPr>
        <w:t xml:space="preserve"> QUE HAN FALTADO CON EXCUSA:</w:t>
      </w:r>
    </w:p>
    <w:p w:rsidR="009A635D" w:rsidRPr="009A635D" w:rsidRDefault="009A635D" w:rsidP="00341337">
      <w:pPr>
        <w:tabs>
          <w:tab w:val="left" w:pos="709"/>
        </w:tabs>
        <w:spacing w:line="360" w:lineRule="auto"/>
        <w:ind w:firstLine="709"/>
        <w:jc w:val="both"/>
        <w:rPr>
          <w:rFonts w:cs="Tahoma"/>
          <w:sz w:val="19"/>
          <w:szCs w:val="19"/>
        </w:rPr>
      </w:pPr>
      <w:r>
        <w:rPr>
          <w:rFonts w:cs="Tahoma"/>
          <w:sz w:val="19"/>
          <w:szCs w:val="19"/>
        </w:rPr>
        <w:t>Ninguno.</w:t>
      </w:r>
    </w:p>
    <w:p w:rsidR="00966247" w:rsidRPr="00A90E55" w:rsidRDefault="00530942"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u w:val="single"/>
        </w:rPr>
        <w:t>T</w:t>
      </w:r>
      <w:r w:rsidR="00966247" w:rsidRPr="00A90E55">
        <w:rPr>
          <w:rFonts w:ascii="Tahoma" w:hAnsi="Tahoma" w:cs="Tahoma"/>
          <w:sz w:val="19"/>
          <w:szCs w:val="19"/>
          <w:u w:val="single"/>
        </w:rPr>
        <w:t>ENIENTES DE ALCALDE</w:t>
      </w:r>
      <w:r w:rsidR="00DC1AE7" w:rsidRPr="00A90E55">
        <w:rPr>
          <w:rFonts w:ascii="Tahoma" w:hAnsi="Tahoma" w:cs="Tahoma"/>
          <w:sz w:val="19"/>
          <w:szCs w:val="19"/>
          <w:u w:val="single"/>
        </w:rPr>
        <w:t>SA</w:t>
      </w:r>
      <w:r w:rsidR="00966247" w:rsidRPr="00A90E55">
        <w:rPr>
          <w:rFonts w:ascii="Tahoma" w:hAnsi="Tahoma" w:cs="Tahoma"/>
          <w:sz w:val="19"/>
          <w:szCs w:val="19"/>
          <w:u w:val="single"/>
        </w:rPr>
        <w:t xml:space="preserve">  QUE HAN FALTADO SIN EXCUSA</w:t>
      </w:r>
      <w:r w:rsidR="00966247" w:rsidRPr="00A90E55">
        <w:rPr>
          <w:rFonts w:ascii="Tahoma" w:hAnsi="Tahoma" w:cs="Tahoma"/>
          <w:sz w:val="19"/>
          <w:szCs w:val="19"/>
        </w:rPr>
        <w:t xml:space="preserve">: </w:t>
      </w:r>
    </w:p>
    <w:p w:rsidR="00966247" w:rsidRPr="00A90E55" w:rsidRDefault="00966247"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rPr>
        <w:t>Ninguno</w:t>
      </w:r>
      <w:r w:rsidR="00530942" w:rsidRPr="00A90E55">
        <w:rPr>
          <w:rFonts w:ascii="Tahoma" w:hAnsi="Tahoma" w:cs="Tahoma"/>
          <w:sz w:val="19"/>
          <w:szCs w:val="19"/>
        </w:rPr>
        <w:t>.</w:t>
      </w:r>
    </w:p>
    <w:p w:rsidR="002500C8"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Presidió el acto </w:t>
      </w:r>
      <w:r w:rsidR="00E65F0B">
        <w:rPr>
          <w:rFonts w:cs="Tahoma"/>
          <w:sz w:val="19"/>
          <w:szCs w:val="19"/>
        </w:rPr>
        <w:t xml:space="preserve">la Sra. Alcaldesa doña Elena </w:t>
      </w:r>
      <w:proofErr w:type="spellStart"/>
      <w:r w:rsidR="00E65F0B">
        <w:rPr>
          <w:rFonts w:cs="Tahoma"/>
          <w:sz w:val="19"/>
          <w:szCs w:val="19"/>
        </w:rPr>
        <w:t>Biurrun</w:t>
      </w:r>
      <w:proofErr w:type="spellEnd"/>
      <w:r w:rsidR="00E65F0B">
        <w:rPr>
          <w:rFonts w:cs="Tahoma"/>
          <w:sz w:val="19"/>
          <w:szCs w:val="19"/>
        </w:rPr>
        <w:t xml:space="preserve"> Sainz de Rozas y actuó</w:t>
      </w:r>
      <w:r w:rsidRPr="00A90E55">
        <w:rPr>
          <w:rFonts w:cs="Tahoma"/>
          <w:sz w:val="19"/>
          <w:szCs w:val="19"/>
        </w:rPr>
        <w:t xml:space="preserve"> como Secretario</w:t>
      </w:r>
      <w:r w:rsidR="00A11E00" w:rsidRPr="00A90E55">
        <w:rPr>
          <w:rFonts w:cs="Tahoma"/>
          <w:sz w:val="19"/>
          <w:szCs w:val="19"/>
        </w:rPr>
        <w:t xml:space="preserve"> </w:t>
      </w:r>
      <w:r w:rsidR="005961DF" w:rsidRPr="00A90E55">
        <w:rPr>
          <w:rFonts w:cs="Tahoma"/>
          <w:sz w:val="19"/>
          <w:szCs w:val="19"/>
        </w:rPr>
        <w:t>el</w:t>
      </w:r>
      <w:r w:rsidR="00A11E00" w:rsidRPr="00A90E55">
        <w:rPr>
          <w:rFonts w:cs="Tahoma"/>
          <w:sz w:val="19"/>
          <w:szCs w:val="19"/>
        </w:rPr>
        <w:t xml:space="preserve"> </w:t>
      </w:r>
      <w:r w:rsidR="002500C8" w:rsidRPr="00A90E55">
        <w:rPr>
          <w:rFonts w:cs="Tahoma"/>
          <w:sz w:val="19"/>
          <w:szCs w:val="19"/>
        </w:rPr>
        <w:t xml:space="preserve">que lo es de la Corporación </w:t>
      </w:r>
      <w:r w:rsidR="0090728D" w:rsidRPr="00A90E55">
        <w:rPr>
          <w:rFonts w:cs="Tahoma"/>
          <w:sz w:val="19"/>
          <w:szCs w:val="19"/>
        </w:rPr>
        <w:t xml:space="preserve">don </w:t>
      </w:r>
      <w:r w:rsidR="005961DF" w:rsidRPr="00A90E55">
        <w:rPr>
          <w:rFonts w:cs="Tahoma"/>
          <w:sz w:val="19"/>
          <w:szCs w:val="19"/>
        </w:rPr>
        <w:t>Fernando A. Giner Briz.</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Asimismo asistió la Sra. Interventora doña Begoña Aisa Peinó.</w:t>
      </w:r>
    </w:p>
    <w:p w:rsidR="00CB4671" w:rsidRPr="00A90E55" w:rsidRDefault="00CB4671" w:rsidP="00341337">
      <w:pPr>
        <w:tabs>
          <w:tab w:val="left" w:pos="709"/>
        </w:tabs>
        <w:spacing w:line="360" w:lineRule="auto"/>
        <w:ind w:firstLine="709"/>
        <w:jc w:val="both"/>
        <w:rPr>
          <w:rFonts w:cs="Tahoma"/>
          <w:sz w:val="19"/>
          <w:szCs w:val="19"/>
        </w:rPr>
      </w:pPr>
      <w:r w:rsidRPr="00A90E55">
        <w:rPr>
          <w:rFonts w:cs="Tahoma"/>
          <w:sz w:val="19"/>
          <w:szCs w:val="19"/>
        </w:rPr>
        <w:t>Declarado abierto el acto por la Presidencia, seguidamente se pasó a tratar y discutir los asuntos referentes a esta sesión, según el Orden del día de la misma, en el que constan los siguientes asuntos:</w:t>
      </w:r>
    </w:p>
    <w:p w:rsidR="002C0239" w:rsidRPr="007F4710" w:rsidRDefault="002C0239" w:rsidP="002C0239">
      <w:pPr>
        <w:spacing w:line="360" w:lineRule="auto"/>
        <w:ind w:firstLine="708"/>
        <w:jc w:val="both"/>
        <w:rPr>
          <w:rFonts w:cs="Tahoma"/>
          <w:sz w:val="19"/>
          <w:szCs w:val="19"/>
        </w:rPr>
      </w:pPr>
      <w:r w:rsidRPr="007F4710">
        <w:rPr>
          <w:rFonts w:cs="Tahoma"/>
          <w:sz w:val="19"/>
          <w:szCs w:val="19"/>
        </w:rPr>
        <w:t xml:space="preserve">1º.- Borrador del acta de la sesión celebrada el </w:t>
      </w:r>
      <w:r w:rsidR="00D93E61">
        <w:rPr>
          <w:rFonts w:cs="Tahoma"/>
          <w:sz w:val="19"/>
          <w:szCs w:val="19"/>
        </w:rPr>
        <w:t>16</w:t>
      </w:r>
      <w:r w:rsidRPr="007F4710">
        <w:rPr>
          <w:rFonts w:cs="Tahoma"/>
          <w:sz w:val="19"/>
          <w:szCs w:val="19"/>
        </w:rPr>
        <w:t xml:space="preserve"> de </w:t>
      </w:r>
      <w:r w:rsidR="0029363A">
        <w:rPr>
          <w:rFonts w:cs="Tahoma"/>
          <w:sz w:val="19"/>
          <w:szCs w:val="19"/>
        </w:rPr>
        <w:t>diciem</w:t>
      </w:r>
      <w:r w:rsidRPr="007F4710">
        <w:rPr>
          <w:rFonts w:cs="Tahoma"/>
          <w:sz w:val="19"/>
          <w:szCs w:val="19"/>
        </w:rPr>
        <w:t>bre de 2016 (JGL-2016</w:t>
      </w:r>
      <w:r>
        <w:rPr>
          <w:rFonts w:cs="Tahoma"/>
          <w:sz w:val="19"/>
          <w:szCs w:val="19"/>
        </w:rPr>
        <w:t>5</w:t>
      </w:r>
      <w:r w:rsidR="00D93E61">
        <w:rPr>
          <w:rFonts w:cs="Tahoma"/>
          <w:sz w:val="19"/>
          <w:szCs w:val="19"/>
        </w:rPr>
        <w:t>2</w:t>
      </w:r>
      <w:r w:rsidRPr="007F4710">
        <w:rPr>
          <w:rFonts w:cs="Tahoma"/>
          <w:sz w:val="19"/>
          <w:szCs w:val="19"/>
        </w:rPr>
        <w:t>).</w:t>
      </w:r>
    </w:p>
    <w:p w:rsidR="00D93E61" w:rsidRDefault="00D93E61" w:rsidP="00D93E61">
      <w:pPr>
        <w:spacing w:line="360" w:lineRule="auto"/>
        <w:ind w:firstLine="708"/>
        <w:jc w:val="both"/>
        <w:rPr>
          <w:rFonts w:cs="Tahoma"/>
          <w:sz w:val="19"/>
          <w:szCs w:val="19"/>
        </w:rPr>
      </w:pPr>
      <w:r>
        <w:rPr>
          <w:rFonts w:cs="Tahoma"/>
          <w:sz w:val="19"/>
          <w:szCs w:val="19"/>
        </w:rPr>
        <w:t xml:space="preserve">2º.- Expediente de contratación, mediante procedimiento abierto, para la adquisición de inmueble para centro de estudios y biblioteca pública (09CA-201639).- Adjudicación. </w:t>
      </w:r>
    </w:p>
    <w:p w:rsidR="00D93E61" w:rsidRDefault="00D93E61" w:rsidP="00D93E61">
      <w:pPr>
        <w:spacing w:line="360" w:lineRule="auto"/>
        <w:ind w:firstLine="708"/>
        <w:jc w:val="both"/>
        <w:rPr>
          <w:rFonts w:cs="Tahoma"/>
          <w:sz w:val="19"/>
          <w:szCs w:val="19"/>
        </w:rPr>
      </w:pPr>
      <w:r>
        <w:rPr>
          <w:rFonts w:cs="Tahoma"/>
          <w:sz w:val="19"/>
          <w:szCs w:val="19"/>
        </w:rPr>
        <w:t>3º.- Prórroga del contrato para el servicio de taquilla, acomodadores/auxiliares de sala, carga y descarga y plancha-costura de la casa de cultura de Torrelodones (09CA201537)</w:t>
      </w:r>
      <w:r w:rsidR="001F4919">
        <w:rPr>
          <w:rFonts w:cs="Tahoma"/>
          <w:sz w:val="19"/>
          <w:szCs w:val="19"/>
        </w:rPr>
        <w:t>.</w:t>
      </w:r>
    </w:p>
    <w:p w:rsidR="00D93E61" w:rsidRDefault="00D93E61" w:rsidP="00D93E61">
      <w:pPr>
        <w:spacing w:line="360" w:lineRule="auto"/>
        <w:ind w:firstLine="708"/>
        <w:jc w:val="both"/>
        <w:rPr>
          <w:rFonts w:cs="Tahoma"/>
          <w:sz w:val="19"/>
          <w:szCs w:val="19"/>
        </w:rPr>
      </w:pPr>
      <w:r>
        <w:rPr>
          <w:rFonts w:cs="Tahoma"/>
          <w:sz w:val="19"/>
          <w:szCs w:val="19"/>
        </w:rPr>
        <w:t xml:space="preserve">4º.- Relación de facturas con reparo F/2016/159: Aprobación. </w:t>
      </w:r>
    </w:p>
    <w:p w:rsidR="00D93E61" w:rsidRDefault="00D93E61" w:rsidP="00D93E61">
      <w:pPr>
        <w:spacing w:line="360" w:lineRule="auto"/>
        <w:ind w:firstLine="708"/>
        <w:jc w:val="both"/>
        <w:rPr>
          <w:rFonts w:cs="Tahoma"/>
          <w:sz w:val="19"/>
          <w:szCs w:val="19"/>
        </w:rPr>
      </w:pPr>
      <w:r>
        <w:rPr>
          <w:rFonts w:cs="Tahoma"/>
          <w:sz w:val="19"/>
          <w:szCs w:val="19"/>
        </w:rPr>
        <w:t xml:space="preserve">5º.- Ruegos y Preguntas. </w:t>
      </w:r>
    </w:p>
    <w:p w:rsidR="003D3B28" w:rsidRDefault="003D3B28" w:rsidP="00341337">
      <w:pPr>
        <w:tabs>
          <w:tab w:val="left" w:pos="709"/>
        </w:tabs>
        <w:spacing w:line="360" w:lineRule="auto"/>
        <w:ind w:firstLine="709"/>
        <w:jc w:val="both"/>
        <w:rPr>
          <w:rFonts w:cs="Tahoma"/>
          <w:sz w:val="19"/>
          <w:szCs w:val="19"/>
        </w:rPr>
      </w:pPr>
    </w:p>
    <w:p w:rsidR="00341337" w:rsidRPr="00A90E55" w:rsidRDefault="009A066A" w:rsidP="00341337">
      <w:pPr>
        <w:tabs>
          <w:tab w:val="left" w:pos="709"/>
        </w:tabs>
        <w:spacing w:line="360" w:lineRule="auto"/>
        <w:ind w:firstLine="709"/>
        <w:jc w:val="both"/>
        <w:rPr>
          <w:rFonts w:cs="Tahoma"/>
          <w:sz w:val="19"/>
          <w:szCs w:val="19"/>
        </w:rPr>
      </w:pPr>
      <w:r w:rsidRPr="00A90E55">
        <w:rPr>
          <w:rFonts w:cs="Tahoma"/>
          <w:sz w:val="19"/>
          <w:szCs w:val="19"/>
        </w:rPr>
        <w:lastRenderedPageBreak/>
        <w:t>Sobre dichos asuntos recayeron los siguientes acuerdos:</w:t>
      </w:r>
    </w:p>
    <w:p w:rsidR="00AA4D3C" w:rsidRPr="00A90E55" w:rsidRDefault="00AA4D3C" w:rsidP="00341337">
      <w:pPr>
        <w:tabs>
          <w:tab w:val="left" w:pos="709"/>
        </w:tabs>
        <w:spacing w:line="360" w:lineRule="auto"/>
        <w:ind w:firstLine="709"/>
        <w:jc w:val="both"/>
        <w:rPr>
          <w:rFonts w:cs="Tahoma"/>
          <w:sz w:val="19"/>
          <w:szCs w:val="19"/>
        </w:rPr>
      </w:pPr>
    </w:p>
    <w:p w:rsidR="00C276AF" w:rsidRPr="00A90E55" w:rsidRDefault="00C276AF" w:rsidP="00341337">
      <w:pPr>
        <w:tabs>
          <w:tab w:val="left" w:pos="709"/>
        </w:tabs>
        <w:spacing w:line="360" w:lineRule="auto"/>
        <w:ind w:firstLine="709"/>
        <w:jc w:val="both"/>
        <w:rPr>
          <w:rFonts w:cs="Tahoma"/>
          <w:sz w:val="19"/>
          <w:szCs w:val="19"/>
          <w:u w:val="single"/>
        </w:rPr>
      </w:pPr>
      <w:r w:rsidRPr="00A90E55">
        <w:rPr>
          <w:rFonts w:cs="Tahoma"/>
          <w:sz w:val="19"/>
          <w:szCs w:val="19"/>
        </w:rPr>
        <w:t xml:space="preserve">1º.- </w:t>
      </w:r>
      <w:r w:rsidRPr="00A90E55">
        <w:rPr>
          <w:rFonts w:cs="Tahoma"/>
          <w:sz w:val="19"/>
          <w:szCs w:val="19"/>
          <w:u w:val="single"/>
        </w:rPr>
        <w:t xml:space="preserve">BORRADOR DEL ACTA DE LA SESIÓN ANTERIOR CELEBRADA EL DÍA </w:t>
      </w:r>
      <w:r w:rsidR="00D93E61">
        <w:rPr>
          <w:rFonts w:cs="Tahoma"/>
          <w:sz w:val="19"/>
          <w:szCs w:val="19"/>
          <w:u w:val="single"/>
        </w:rPr>
        <w:t>16</w:t>
      </w:r>
      <w:r w:rsidR="002C0239">
        <w:rPr>
          <w:rFonts w:cs="Tahoma"/>
          <w:sz w:val="19"/>
          <w:szCs w:val="19"/>
          <w:u w:val="single"/>
        </w:rPr>
        <w:t xml:space="preserve"> </w:t>
      </w:r>
      <w:r w:rsidR="00BD5325" w:rsidRPr="00A90E55">
        <w:rPr>
          <w:rFonts w:cs="Tahoma"/>
          <w:sz w:val="19"/>
          <w:szCs w:val="19"/>
          <w:u w:val="single"/>
        </w:rPr>
        <w:t xml:space="preserve">DE </w:t>
      </w:r>
      <w:r w:rsidR="00783A74">
        <w:rPr>
          <w:rFonts w:cs="Tahoma"/>
          <w:sz w:val="19"/>
          <w:szCs w:val="19"/>
          <w:u w:val="single"/>
        </w:rPr>
        <w:t>DICIEMBRE</w:t>
      </w:r>
      <w:r w:rsidRPr="00A90E55">
        <w:rPr>
          <w:rFonts w:cs="Tahoma"/>
          <w:sz w:val="19"/>
          <w:szCs w:val="19"/>
          <w:u w:val="single"/>
        </w:rPr>
        <w:t xml:space="preserve"> DE 2016 (JGL-2016</w:t>
      </w:r>
      <w:r w:rsidR="002C0239">
        <w:rPr>
          <w:rFonts w:cs="Tahoma"/>
          <w:sz w:val="19"/>
          <w:szCs w:val="19"/>
          <w:u w:val="single"/>
        </w:rPr>
        <w:t>5</w:t>
      </w:r>
      <w:r w:rsidR="00D93E61">
        <w:rPr>
          <w:rFonts w:cs="Tahoma"/>
          <w:sz w:val="19"/>
          <w:szCs w:val="19"/>
          <w:u w:val="single"/>
        </w:rPr>
        <w:t>2</w:t>
      </w:r>
      <w:r w:rsidRPr="00A90E55">
        <w:rPr>
          <w:rFonts w:cs="Tahoma"/>
          <w:sz w:val="19"/>
          <w:szCs w:val="19"/>
          <w:u w:val="single"/>
        </w:rPr>
        <w:t>).</w:t>
      </w:r>
    </w:p>
    <w:p w:rsidR="00597D2C" w:rsidRDefault="000552AC" w:rsidP="00341337">
      <w:pPr>
        <w:tabs>
          <w:tab w:val="left" w:pos="709"/>
        </w:tabs>
        <w:spacing w:line="360" w:lineRule="auto"/>
        <w:ind w:firstLine="709"/>
        <w:jc w:val="both"/>
        <w:rPr>
          <w:rFonts w:cs="Tahoma"/>
          <w:sz w:val="19"/>
          <w:szCs w:val="19"/>
        </w:rPr>
      </w:pPr>
      <w:r w:rsidRPr="00A90E55">
        <w:rPr>
          <w:rFonts w:cs="Tahoma"/>
          <w:sz w:val="19"/>
          <w:szCs w:val="19"/>
        </w:rPr>
        <w:t>Dada cuenta d</w:t>
      </w:r>
      <w:r w:rsidR="00154988" w:rsidRPr="00A90E55">
        <w:rPr>
          <w:rFonts w:cs="Tahoma"/>
          <w:sz w:val="19"/>
          <w:szCs w:val="19"/>
        </w:rPr>
        <w:t>e</w:t>
      </w:r>
      <w:r w:rsidR="002500C8" w:rsidRPr="00A90E55">
        <w:rPr>
          <w:rFonts w:cs="Tahoma"/>
          <w:sz w:val="19"/>
          <w:szCs w:val="19"/>
        </w:rPr>
        <w:t>l Borrador</w:t>
      </w:r>
      <w:r w:rsidR="006C5AA6" w:rsidRPr="00A90E55">
        <w:rPr>
          <w:rFonts w:cs="Tahoma"/>
          <w:sz w:val="19"/>
          <w:szCs w:val="19"/>
        </w:rPr>
        <w:t xml:space="preserve"> del </w:t>
      </w:r>
      <w:r w:rsidRPr="00A90E55">
        <w:rPr>
          <w:rFonts w:cs="Tahoma"/>
          <w:sz w:val="19"/>
          <w:szCs w:val="19"/>
        </w:rPr>
        <w:t>acta de la</w:t>
      </w:r>
      <w:r w:rsidR="002500C8" w:rsidRPr="00A90E55">
        <w:rPr>
          <w:rFonts w:cs="Tahoma"/>
          <w:sz w:val="19"/>
          <w:szCs w:val="19"/>
        </w:rPr>
        <w:t xml:space="preserve"> sesión anterior cel</w:t>
      </w:r>
      <w:r w:rsidRPr="00A90E55">
        <w:rPr>
          <w:rFonts w:cs="Tahoma"/>
          <w:sz w:val="19"/>
          <w:szCs w:val="19"/>
        </w:rPr>
        <w:t>ebrada</w:t>
      </w:r>
      <w:r w:rsidR="002500C8" w:rsidRPr="00A90E55">
        <w:rPr>
          <w:rFonts w:cs="Tahoma"/>
          <w:sz w:val="19"/>
          <w:szCs w:val="19"/>
        </w:rPr>
        <w:t xml:space="preserve"> el día</w:t>
      </w:r>
      <w:r w:rsidR="004D2658" w:rsidRPr="00A90E55">
        <w:rPr>
          <w:rFonts w:cs="Tahoma"/>
          <w:sz w:val="19"/>
          <w:szCs w:val="19"/>
        </w:rPr>
        <w:t xml:space="preserve"> </w:t>
      </w:r>
      <w:r w:rsidR="00D93E61">
        <w:rPr>
          <w:rFonts w:cs="Tahoma"/>
          <w:sz w:val="19"/>
          <w:szCs w:val="19"/>
        </w:rPr>
        <w:t>16</w:t>
      </w:r>
      <w:r w:rsidR="00BD5325" w:rsidRPr="00A90E55">
        <w:rPr>
          <w:rFonts w:cs="Tahoma"/>
          <w:sz w:val="19"/>
          <w:szCs w:val="19"/>
        </w:rPr>
        <w:t xml:space="preserve"> de </w:t>
      </w:r>
      <w:r w:rsidR="00783A74">
        <w:rPr>
          <w:rFonts w:cs="Tahoma"/>
          <w:sz w:val="19"/>
          <w:szCs w:val="19"/>
        </w:rPr>
        <w:t>dici</w:t>
      </w:r>
      <w:r w:rsidR="005961DF" w:rsidRPr="00A90E55">
        <w:rPr>
          <w:rFonts w:cs="Tahoma"/>
          <w:sz w:val="19"/>
          <w:szCs w:val="19"/>
        </w:rPr>
        <w:t>embre</w:t>
      </w:r>
      <w:r w:rsidR="004D2658" w:rsidRPr="00A90E55">
        <w:rPr>
          <w:rFonts w:cs="Tahoma"/>
          <w:sz w:val="19"/>
          <w:szCs w:val="19"/>
        </w:rPr>
        <w:t xml:space="preserve"> de </w:t>
      </w:r>
      <w:r w:rsidR="002500C8" w:rsidRPr="00A90E55">
        <w:rPr>
          <w:rFonts w:cs="Tahoma"/>
          <w:sz w:val="19"/>
          <w:szCs w:val="19"/>
        </w:rPr>
        <w:t>2016</w:t>
      </w:r>
      <w:r w:rsidR="00154988" w:rsidRPr="00A90E55">
        <w:rPr>
          <w:rFonts w:cs="Tahoma"/>
          <w:sz w:val="19"/>
          <w:szCs w:val="19"/>
        </w:rPr>
        <w:t xml:space="preserve"> </w:t>
      </w:r>
      <w:r w:rsidR="00B37690" w:rsidRPr="00A90E55">
        <w:rPr>
          <w:rFonts w:cs="Tahoma"/>
          <w:sz w:val="19"/>
          <w:szCs w:val="19"/>
        </w:rPr>
        <w:t>(JGL-201</w:t>
      </w:r>
      <w:r w:rsidR="00C60A85" w:rsidRPr="00A90E55">
        <w:rPr>
          <w:rFonts w:cs="Tahoma"/>
          <w:sz w:val="19"/>
          <w:szCs w:val="19"/>
        </w:rPr>
        <w:t>6</w:t>
      </w:r>
      <w:r w:rsidR="002C0239">
        <w:rPr>
          <w:rFonts w:cs="Tahoma"/>
          <w:sz w:val="19"/>
          <w:szCs w:val="19"/>
        </w:rPr>
        <w:t>5</w:t>
      </w:r>
      <w:r w:rsidR="00D93E61">
        <w:rPr>
          <w:rFonts w:cs="Tahoma"/>
          <w:sz w:val="19"/>
          <w:szCs w:val="19"/>
        </w:rPr>
        <w:t>2</w:t>
      </w:r>
      <w:r w:rsidR="002500C8" w:rsidRPr="00A90E55">
        <w:rPr>
          <w:rFonts w:cs="Tahoma"/>
          <w:sz w:val="19"/>
          <w:szCs w:val="19"/>
        </w:rPr>
        <w:t>)</w:t>
      </w:r>
      <w:r w:rsidRPr="00A90E55">
        <w:rPr>
          <w:rFonts w:cs="Tahoma"/>
          <w:sz w:val="19"/>
          <w:szCs w:val="19"/>
        </w:rPr>
        <w:t xml:space="preserve"> cuyo texto</w:t>
      </w:r>
      <w:r w:rsidR="00C7769F" w:rsidRPr="00A90E55">
        <w:rPr>
          <w:rFonts w:cs="Tahoma"/>
          <w:sz w:val="19"/>
          <w:szCs w:val="19"/>
        </w:rPr>
        <w:t xml:space="preserve"> ha</w:t>
      </w:r>
      <w:r w:rsidRPr="00A90E55">
        <w:rPr>
          <w:rFonts w:cs="Tahoma"/>
          <w:sz w:val="19"/>
          <w:szCs w:val="19"/>
        </w:rPr>
        <w:t xml:space="preserve"> sido facilitado con antelación suficiente a los señores miembros de esta Junta de Gobierno, fue aprobada por unanimidad de los señores asistentes, previa votación ordinaria</w:t>
      </w:r>
      <w:r w:rsidR="00597D2C">
        <w:rPr>
          <w:rFonts w:cs="Tahoma"/>
          <w:sz w:val="19"/>
          <w:szCs w:val="19"/>
        </w:rPr>
        <w:t xml:space="preserve">, con la siguiente corrección: </w:t>
      </w:r>
    </w:p>
    <w:p w:rsidR="000552AC" w:rsidRPr="00A90E55" w:rsidRDefault="00597D2C" w:rsidP="00341337">
      <w:pPr>
        <w:tabs>
          <w:tab w:val="left" w:pos="709"/>
        </w:tabs>
        <w:spacing w:line="360" w:lineRule="auto"/>
        <w:ind w:firstLine="709"/>
        <w:jc w:val="both"/>
        <w:rPr>
          <w:rFonts w:cs="Tahoma"/>
          <w:sz w:val="19"/>
          <w:szCs w:val="19"/>
        </w:rPr>
      </w:pPr>
      <w:r>
        <w:rPr>
          <w:rFonts w:cs="Tahoma"/>
          <w:sz w:val="19"/>
          <w:szCs w:val="19"/>
        </w:rPr>
        <w:t xml:space="preserve">En </w:t>
      </w:r>
      <w:r w:rsidR="00C52A81">
        <w:rPr>
          <w:rFonts w:cs="Tahoma"/>
          <w:sz w:val="19"/>
          <w:szCs w:val="19"/>
        </w:rPr>
        <w:t>acuerdo 2º.- “Expediente de contratación para la prestación del servicio denominado: Servicio de Conserjería para el Centro de Servicios Sociales Integrados, reservado a centros especiales de empleo: Inicio”, se modifica el precio de licitación que deberá ser: 59.998,20 € en lugar de 59.998,19  €, modificándose, asimismo en los pliegos administrativos y en consecuencia, el precio estimado indicado en los mismos que será de 119.996,40 €, en lugar de 119.996,39 €.</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Esta</w:t>
      </w:r>
      <w:r w:rsidR="00C7769F" w:rsidRPr="00A90E55">
        <w:rPr>
          <w:rFonts w:cs="Tahoma"/>
          <w:sz w:val="19"/>
          <w:szCs w:val="19"/>
        </w:rPr>
        <w:t xml:space="preserve"> Acta</w:t>
      </w:r>
      <w:r w:rsidRPr="00A90E55">
        <w:rPr>
          <w:rFonts w:cs="Tahoma"/>
          <w:sz w:val="19"/>
          <w:szCs w:val="19"/>
        </w:rPr>
        <w:t xml:space="preserve"> una vez transcrita en su correspondiente Libro será autorizada posteriormente con la firma de</w:t>
      </w:r>
      <w:r w:rsidR="00D93E61">
        <w:rPr>
          <w:rFonts w:cs="Tahoma"/>
          <w:sz w:val="19"/>
          <w:szCs w:val="19"/>
        </w:rPr>
        <w:t xml:space="preserve">l </w:t>
      </w:r>
      <w:r w:rsidRPr="00A90E55">
        <w:rPr>
          <w:rFonts w:cs="Tahoma"/>
          <w:sz w:val="19"/>
          <w:szCs w:val="19"/>
        </w:rPr>
        <w:t xml:space="preserve"> </w:t>
      </w:r>
      <w:r w:rsidR="00D93E61">
        <w:rPr>
          <w:rFonts w:cs="Tahoma"/>
          <w:sz w:val="19"/>
          <w:szCs w:val="19"/>
        </w:rPr>
        <w:t>Sr. Presidente de la Sesión</w:t>
      </w:r>
      <w:r w:rsidRPr="00A90E55">
        <w:rPr>
          <w:rFonts w:cs="Tahoma"/>
          <w:sz w:val="19"/>
          <w:szCs w:val="19"/>
        </w:rPr>
        <w:t xml:space="preserve">  y del Sr. </w:t>
      </w:r>
      <w:r w:rsidR="00CE4E29" w:rsidRPr="00A90E55">
        <w:rPr>
          <w:rFonts w:cs="Tahoma"/>
          <w:sz w:val="19"/>
          <w:szCs w:val="19"/>
        </w:rPr>
        <w:t>S</w:t>
      </w:r>
      <w:r w:rsidRPr="00A90E55">
        <w:rPr>
          <w:rFonts w:cs="Tahoma"/>
          <w:sz w:val="19"/>
          <w:szCs w:val="19"/>
        </w:rPr>
        <w:t>ecretario, de conformidad a lo establecido en el artículo 110 del Reglamento de Organización, Funcionamiento y Régimen Jurídico de las Entidades Locales aprobado por Real Decreto 2568/1986 de 28 de noviembre (BOE nº 305 de 22 de diciembre).</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Una copia de esta</w:t>
      </w:r>
      <w:r w:rsidR="006C5AA6" w:rsidRPr="00A90E55">
        <w:rPr>
          <w:rFonts w:cs="Tahoma"/>
          <w:sz w:val="19"/>
          <w:szCs w:val="19"/>
        </w:rPr>
        <w:t xml:space="preserve"> Acta</w:t>
      </w:r>
      <w:r w:rsidRPr="00A90E55">
        <w:rPr>
          <w:rFonts w:cs="Tahoma"/>
          <w:sz w:val="19"/>
          <w:szCs w:val="19"/>
        </w:rPr>
        <w:t xml:space="preserve"> será remitida a todos los miembros de la Corporación, de conformidad a lo establecido en el artículo 113.1.b) del mismo Reglamento.</w:t>
      </w:r>
    </w:p>
    <w:p w:rsidR="001F4919" w:rsidRDefault="001F4919" w:rsidP="002C0239">
      <w:pPr>
        <w:spacing w:line="360" w:lineRule="auto"/>
        <w:ind w:firstLine="708"/>
        <w:jc w:val="both"/>
        <w:rPr>
          <w:rFonts w:cs="Tahoma"/>
          <w:sz w:val="19"/>
          <w:szCs w:val="19"/>
        </w:rPr>
      </w:pPr>
    </w:p>
    <w:p w:rsidR="002C0239" w:rsidRDefault="00D93E61" w:rsidP="002C0239">
      <w:pPr>
        <w:spacing w:line="360" w:lineRule="auto"/>
        <w:ind w:firstLine="708"/>
        <w:jc w:val="both"/>
        <w:rPr>
          <w:rFonts w:cs="Tahoma"/>
          <w:sz w:val="19"/>
          <w:szCs w:val="19"/>
        </w:rPr>
      </w:pPr>
      <w:r>
        <w:rPr>
          <w:rFonts w:cs="Tahoma"/>
          <w:sz w:val="19"/>
          <w:szCs w:val="19"/>
        </w:rPr>
        <w:t xml:space="preserve">2º.- </w:t>
      </w:r>
      <w:r w:rsidR="001F4919" w:rsidRPr="001F4919">
        <w:rPr>
          <w:rFonts w:cs="Tahoma"/>
          <w:sz w:val="19"/>
          <w:szCs w:val="19"/>
          <w:u w:val="single"/>
        </w:rPr>
        <w:t>EXPEDIENTE DE CONTRATACIÓN, MEDIANTE PROCEDIMIENTO ABIERTO, PARA LA ADQUISICIÓN DE INMUEBLE PARA CENTRO DE ESTUDIOS Y BIBLIOTECA PÚBLICA (09CA-201639).- ADJUDICACIÓN.</w:t>
      </w:r>
      <w:r w:rsidR="001F4919">
        <w:rPr>
          <w:rFonts w:cs="Tahoma"/>
          <w:sz w:val="19"/>
          <w:szCs w:val="19"/>
        </w:rPr>
        <w:t xml:space="preserve"> </w:t>
      </w:r>
    </w:p>
    <w:p w:rsidR="001F4919" w:rsidRDefault="003941BF" w:rsidP="002C0239">
      <w:pPr>
        <w:spacing w:line="360" w:lineRule="auto"/>
        <w:ind w:firstLine="708"/>
        <w:jc w:val="both"/>
        <w:rPr>
          <w:rFonts w:cs="Tahoma"/>
          <w:sz w:val="19"/>
          <w:szCs w:val="19"/>
        </w:rPr>
      </w:pPr>
      <w:r>
        <w:rPr>
          <w:rFonts w:cs="Tahoma"/>
          <w:sz w:val="19"/>
          <w:szCs w:val="19"/>
        </w:rPr>
        <w:t xml:space="preserve">Visto el expediente de contratación para la adquisición de inmueble para centro de estudios y biblioteca municipal, a tramitar mediante procedimiento abierto. </w:t>
      </w:r>
    </w:p>
    <w:p w:rsidR="00A16DFB" w:rsidRDefault="00A16DFB" w:rsidP="00A16DFB">
      <w:pPr>
        <w:spacing w:line="360" w:lineRule="auto"/>
        <w:ind w:firstLine="708"/>
        <w:jc w:val="both"/>
        <w:rPr>
          <w:rFonts w:cs="Tahoma"/>
          <w:sz w:val="19"/>
          <w:szCs w:val="19"/>
          <w:lang w:val="es-ES_tradnl"/>
        </w:rPr>
      </w:pPr>
      <w:r>
        <w:rPr>
          <w:rFonts w:cs="Tahoma"/>
          <w:sz w:val="19"/>
          <w:szCs w:val="19"/>
          <w:lang w:val="es-ES_tradnl"/>
        </w:rPr>
        <w:t>Del expediente de contratación resulta</w:t>
      </w:r>
      <w:r w:rsidRPr="00A16DFB">
        <w:rPr>
          <w:rFonts w:cs="Tahoma"/>
          <w:sz w:val="19"/>
          <w:szCs w:val="19"/>
          <w:lang w:val="es-ES_tradnl"/>
        </w:rPr>
        <w:t>:</w:t>
      </w:r>
    </w:p>
    <w:p w:rsidR="00A16DFB" w:rsidRDefault="00A16DFB" w:rsidP="00A16DFB">
      <w:pPr>
        <w:spacing w:line="360" w:lineRule="auto"/>
        <w:ind w:firstLine="708"/>
        <w:jc w:val="both"/>
        <w:rPr>
          <w:rFonts w:cs="Tahoma"/>
          <w:sz w:val="19"/>
          <w:szCs w:val="19"/>
          <w:lang w:val="es-ES_tradnl"/>
        </w:rPr>
      </w:pPr>
      <w:r>
        <w:rPr>
          <w:rFonts w:cs="Tahoma"/>
          <w:sz w:val="19"/>
          <w:szCs w:val="19"/>
          <w:lang w:val="es-ES_tradnl"/>
        </w:rPr>
        <w:t xml:space="preserve">Que por la Junta de Gobierno Local de fecha 27 de septiembre de 2016, </w:t>
      </w:r>
      <w:r w:rsidR="009E50C7">
        <w:rPr>
          <w:rFonts w:cs="Tahoma"/>
          <w:sz w:val="19"/>
          <w:szCs w:val="19"/>
          <w:lang w:val="es-ES_tradnl"/>
        </w:rPr>
        <w:t>se acordó:</w:t>
      </w:r>
    </w:p>
    <w:p w:rsidR="00A16DFB" w:rsidRPr="00A16DFB" w:rsidRDefault="009E50C7" w:rsidP="00A16DFB">
      <w:pPr>
        <w:spacing w:line="360" w:lineRule="auto"/>
        <w:ind w:firstLine="708"/>
        <w:jc w:val="both"/>
        <w:rPr>
          <w:rFonts w:cs="Tahoma"/>
          <w:sz w:val="19"/>
          <w:szCs w:val="19"/>
          <w:lang w:val="es-ES_tradnl"/>
        </w:rPr>
      </w:pPr>
      <w:r>
        <w:rPr>
          <w:rFonts w:cs="Tahoma"/>
          <w:sz w:val="19"/>
          <w:szCs w:val="19"/>
          <w:lang w:val="es-ES_tradnl"/>
        </w:rPr>
        <w:t>“</w:t>
      </w:r>
      <w:r w:rsidR="00A16DFB" w:rsidRPr="00A16DFB">
        <w:rPr>
          <w:rFonts w:cs="Tahoma"/>
          <w:sz w:val="19"/>
          <w:szCs w:val="19"/>
          <w:lang w:val="es-ES_tradnl"/>
        </w:rPr>
        <w:t>1º.- Declarar de tramitación anticipada el expediente de contratación para la adquisición de un bien inmueble para Centro de Estudios y Biblioteca pública, con un presupuesto de licitación de:</w:t>
      </w:r>
    </w:p>
    <w:p w:rsidR="00A16DFB" w:rsidRPr="00A16DFB" w:rsidRDefault="00A16DFB" w:rsidP="00A16DFB">
      <w:pPr>
        <w:numPr>
          <w:ilvl w:val="0"/>
          <w:numId w:val="21"/>
        </w:numPr>
        <w:spacing w:line="360" w:lineRule="auto"/>
        <w:jc w:val="both"/>
        <w:rPr>
          <w:sz w:val="19"/>
          <w:szCs w:val="19"/>
          <w:lang w:val="es-ES_tradnl" w:eastAsia="en-US"/>
        </w:rPr>
      </w:pPr>
      <w:r w:rsidRPr="00A16DFB">
        <w:rPr>
          <w:sz w:val="19"/>
          <w:szCs w:val="19"/>
          <w:lang w:val="es-ES_tradnl" w:eastAsia="en-US"/>
        </w:rPr>
        <w:t>El precio máximo será de 2.400,00 €/m2, aplicado a la superficie construida sobre rasante.</w:t>
      </w:r>
    </w:p>
    <w:p w:rsidR="00A16DFB" w:rsidRPr="00A16DFB" w:rsidRDefault="00A16DFB" w:rsidP="00A16DFB">
      <w:pPr>
        <w:numPr>
          <w:ilvl w:val="0"/>
          <w:numId w:val="21"/>
        </w:numPr>
        <w:spacing w:line="360" w:lineRule="auto"/>
        <w:jc w:val="both"/>
        <w:rPr>
          <w:sz w:val="19"/>
          <w:szCs w:val="19"/>
          <w:lang w:val="es-ES_tradnl" w:eastAsia="en-US"/>
        </w:rPr>
      </w:pPr>
      <w:r w:rsidRPr="00A16DFB">
        <w:rPr>
          <w:sz w:val="19"/>
          <w:szCs w:val="19"/>
          <w:lang w:val="es-ES_tradnl" w:eastAsia="en-US"/>
        </w:rPr>
        <w:t>En cualquier caso, no podrán admitirse ofertas que superen UN MILLON SETECIENTOS MIL EUROS (1.700.000,00 €), en su totalidad.</w:t>
      </w:r>
    </w:p>
    <w:p w:rsidR="00A16DFB" w:rsidRPr="00A16DFB" w:rsidRDefault="00A16DFB" w:rsidP="00A16DFB">
      <w:pPr>
        <w:spacing w:line="360" w:lineRule="auto"/>
        <w:ind w:left="709"/>
        <w:jc w:val="both"/>
        <w:rPr>
          <w:sz w:val="19"/>
          <w:szCs w:val="19"/>
          <w:lang w:val="es-ES_tradnl" w:eastAsia="en-US"/>
        </w:rPr>
      </w:pPr>
      <w:r w:rsidRPr="00A16DFB">
        <w:rPr>
          <w:sz w:val="19"/>
          <w:szCs w:val="19"/>
          <w:lang w:val="es-ES_tradnl" w:eastAsia="en-US"/>
        </w:rPr>
        <w:t>2º.- Adjudicar el contrato mediante procedimiento abierto, mediante pluralidad de criterios.</w:t>
      </w:r>
    </w:p>
    <w:p w:rsidR="00A16DFB" w:rsidRPr="00A16DFB" w:rsidRDefault="00A16DFB" w:rsidP="00A16DFB">
      <w:pPr>
        <w:spacing w:line="360" w:lineRule="auto"/>
        <w:ind w:firstLine="708"/>
        <w:jc w:val="both"/>
        <w:rPr>
          <w:sz w:val="19"/>
          <w:szCs w:val="19"/>
          <w:lang w:val="es-ES_tradnl" w:eastAsia="en-US"/>
        </w:rPr>
      </w:pPr>
      <w:r w:rsidRPr="00A16DFB">
        <w:rPr>
          <w:sz w:val="19"/>
          <w:szCs w:val="19"/>
          <w:lang w:val="es-ES_tradnl" w:eastAsia="en-US"/>
        </w:rPr>
        <w:t>3º.- Aprobar el Pliego de Cláusulas Administrativas particulares que habrá de regir el contrato.</w:t>
      </w:r>
    </w:p>
    <w:p w:rsidR="00526E08" w:rsidRDefault="00A16DFB" w:rsidP="00A16DFB">
      <w:pPr>
        <w:spacing w:line="360" w:lineRule="auto"/>
        <w:ind w:firstLine="708"/>
        <w:jc w:val="both"/>
        <w:rPr>
          <w:sz w:val="19"/>
          <w:szCs w:val="19"/>
          <w:lang w:val="es-ES_tradnl" w:eastAsia="en-US"/>
        </w:rPr>
      </w:pPr>
      <w:r w:rsidRPr="00A16DFB">
        <w:rPr>
          <w:sz w:val="19"/>
          <w:szCs w:val="19"/>
          <w:lang w:val="es-ES_tradnl" w:eastAsia="en-US"/>
        </w:rPr>
        <w:t>4º.- Cumplir los demás trámites preceptivos de impulso hasta la formalización del oportuno contrato, sin cuyo trámite no podrá comenzarse la ejecución, incorporando copia de la adjudicación y del contrato que se otorgue.”</w:t>
      </w:r>
    </w:p>
    <w:p w:rsidR="00A16DFB" w:rsidRPr="00A16DFB" w:rsidRDefault="00526E08" w:rsidP="00A16DFB">
      <w:pPr>
        <w:spacing w:line="360" w:lineRule="auto"/>
        <w:ind w:firstLine="708"/>
        <w:jc w:val="both"/>
        <w:rPr>
          <w:rFonts w:cs="Tahoma"/>
          <w:sz w:val="19"/>
          <w:szCs w:val="19"/>
          <w:lang w:eastAsia="en-US"/>
        </w:rPr>
      </w:pPr>
      <w:r>
        <w:rPr>
          <w:sz w:val="19"/>
          <w:szCs w:val="19"/>
          <w:lang w:val="es-ES_tradnl" w:eastAsia="en-US"/>
        </w:rPr>
        <w:t>Constan en el expediente:</w:t>
      </w:r>
      <w:r w:rsidR="00A16DFB" w:rsidRPr="00A16DFB">
        <w:rPr>
          <w:sz w:val="19"/>
          <w:szCs w:val="19"/>
        </w:rPr>
        <w:tab/>
      </w:r>
    </w:p>
    <w:p w:rsidR="00A16DFB" w:rsidRDefault="00526E08" w:rsidP="00A16DFB">
      <w:pPr>
        <w:spacing w:line="360" w:lineRule="auto"/>
        <w:ind w:firstLine="708"/>
        <w:jc w:val="both"/>
        <w:rPr>
          <w:rFonts w:cs="Tahoma"/>
          <w:sz w:val="19"/>
          <w:szCs w:val="19"/>
        </w:rPr>
      </w:pPr>
      <w:r>
        <w:rPr>
          <w:rFonts w:cs="Tahoma"/>
          <w:sz w:val="19"/>
          <w:szCs w:val="19"/>
        </w:rPr>
        <w:t>1</w:t>
      </w:r>
      <w:r w:rsidR="009E50C7">
        <w:rPr>
          <w:rFonts w:cs="Tahoma"/>
          <w:sz w:val="19"/>
          <w:szCs w:val="19"/>
        </w:rPr>
        <w:t xml:space="preserve">) </w:t>
      </w:r>
      <w:r>
        <w:rPr>
          <w:rFonts w:cs="Tahoma"/>
          <w:sz w:val="19"/>
          <w:szCs w:val="19"/>
        </w:rPr>
        <w:t>A</w:t>
      </w:r>
      <w:r w:rsidR="009E50C7">
        <w:rPr>
          <w:rFonts w:cs="Tahoma"/>
          <w:sz w:val="19"/>
          <w:szCs w:val="19"/>
        </w:rPr>
        <w:t xml:space="preserve">nuncio de licitación </w:t>
      </w:r>
      <w:r>
        <w:rPr>
          <w:rFonts w:cs="Tahoma"/>
          <w:sz w:val="19"/>
          <w:szCs w:val="19"/>
        </w:rPr>
        <w:t xml:space="preserve">publicado </w:t>
      </w:r>
      <w:r w:rsidR="009E50C7">
        <w:rPr>
          <w:rFonts w:cs="Tahoma"/>
          <w:sz w:val="19"/>
          <w:szCs w:val="19"/>
        </w:rPr>
        <w:t>en el Boletín Oficial de la Comunidad de Madrid número 234 de fecha 30 de septiembre de 2016.</w:t>
      </w:r>
    </w:p>
    <w:p w:rsidR="00FC48A0" w:rsidRDefault="00526E08" w:rsidP="009E50C7">
      <w:pPr>
        <w:spacing w:line="360" w:lineRule="auto"/>
        <w:ind w:firstLine="708"/>
        <w:jc w:val="both"/>
        <w:rPr>
          <w:rFonts w:cs="Tahoma"/>
          <w:sz w:val="19"/>
          <w:szCs w:val="19"/>
        </w:rPr>
      </w:pPr>
      <w:r>
        <w:rPr>
          <w:rFonts w:cs="Tahoma"/>
          <w:sz w:val="19"/>
          <w:szCs w:val="19"/>
        </w:rPr>
        <w:t>2</w:t>
      </w:r>
      <w:r w:rsidR="00873221">
        <w:rPr>
          <w:rFonts w:cs="Tahoma"/>
          <w:sz w:val="19"/>
          <w:szCs w:val="19"/>
        </w:rPr>
        <w:t xml:space="preserve">) </w:t>
      </w:r>
      <w:r w:rsidR="001E3179">
        <w:rPr>
          <w:rFonts w:cs="Tahoma"/>
          <w:sz w:val="19"/>
          <w:szCs w:val="19"/>
        </w:rPr>
        <w:t xml:space="preserve"> Acta de apertura de calificación documental de fecha 24 de octubre de 2016.</w:t>
      </w:r>
    </w:p>
    <w:p w:rsidR="001E3179" w:rsidRDefault="00526E08" w:rsidP="009E50C7">
      <w:pPr>
        <w:spacing w:line="360" w:lineRule="auto"/>
        <w:ind w:firstLine="708"/>
        <w:jc w:val="both"/>
        <w:rPr>
          <w:rFonts w:cs="Tahoma"/>
          <w:sz w:val="19"/>
          <w:szCs w:val="19"/>
        </w:rPr>
      </w:pPr>
      <w:r>
        <w:rPr>
          <w:rFonts w:cs="Tahoma"/>
          <w:sz w:val="19"/>
          <w:szCs w:val="19"/>
        </w:rPr>
        <w:lastRenderedPageBreak/>
        <w:t>3</w:t>
      </w:r>
      <w:r w:rsidR="001E3179">
        <w:rPr>
          <w:rFonts w:cs="Tahoma"/>
          <w:sz w:val="19"/>
          <w:szCs w:val="19"/>
        </w:rPr>
        <w:t xml:space="preserve">) Requerimiento efectuado a los licitadores para que aporten documentación </w:t>
      </w:r>
      <w:r w:rsidR="0061613F">
        <w:rPr>
          <w:rFonts w:cs="Tahoma"/>
          <w:sz w:val="19"/>
          <w:szCs w:val="19"/>
        </w:rPr>
        <w:t xml:space="preserve">no incluida en el </w:t>
      </w:r>
      <w:r w:rsidR="001E3179">
        <w:rPr>
          <w:rFonts w:cs="Tahoma"/>
          <w:sz w:val="19"/>
          <w:szCs w:val="19"/>
        </w:rPr>
        <w:t>sobre de documentación administrativa.</w:t>
      </w:r>
    </w:p>
    <w:p w:rsidR="00A20E3A" w:rsidRDefault="00526E08" w:rsidP="00A20E3A">
      <w:pPr>
        <w:spacing w:line="360" w:lineRule="auto"/>
        <w:ind w:firstLine="708"/>
        <w:jc w:val="both"/>
        <w:rPr>
          <w:sz w:val="19"/>
          <w:szCs w:val="19"/>
        </w:rPr>
      </w:pPr>
      <w:r>
        <w:rPr>
          <w:sz w:val="19"/>
          <w:szCs w:val="19"/>
        </w:rPr>
        <w:t>4</w:t>
      </w:r>
      <w:r w:rsidR="00A20E3A">
        <w:rPr>
          <w:sz w:val="19"/>
          <w:szCs w:val="19"/>
        </w:rPr>
        <w:t>) Escrito firmado por Dña. Carmen Calvo Alberquilla y D. Serapio Calvo Miguel de fecha 26 de octubre de 2016, aportando la documentación requerida.</w:t>
      </w:r>
    </w:p>
    <w:p w:rsidR="00FA4F74" w:rsidRDefault="00526E08" w:rsidP="00A20E3A">
      <w:pPr>
        <w:spacing w:line="360" w:lineRule="auto"/>
        <w:ind w:firstLine="708"/>
        <w:jc w:val="both"/>
        <w:rPr>
          <w:sz w:val="19"/>
          <w:szCs w:val="19"/>
        </w:rPr>
      </w:pPr>
      <w:r>
        <w:rPr>
          <w:sz w:val="19"/>
          <w:szCs w:val="19"/>
        </w:rPr>
        <w:t>5</w:t>
      </w:r>
      <w:r w:rsidR="00A20E3A">
        <w:rPr>
          <w:sz w:val="19"/>
          <w:szCs w:val="19"/>
        </w:rPr>
        <w:t>) Acta</w:t>
      </w:r>
      <w:r w:rsidR="008215F9">
        <w:rPr>
          <w:sz w:val="19"/>
          <w:szCs w:val="19"/>
        </w:rPr>
        <w:t xml:space="preserve"> de fecha 2 de noviembre de 2016, de</w:t>
      </w:r>
      <w:r w:rsidR="00A20E3A">
        <w:rPr>
          <w:sz w:val="19"/>
          <w:szCs w:val="19"/>
        </w:rPr>
        <w:t xml:space="preserve"> apertura del sobre B </w:t>
      </w:r>
      <w:r w:rsidR="00290CA0">
        <w:rPr>
          <w:sz w:val="19"/>
          <w:szCs w:val="19"/>
        </w:rPr>
        <w:t>de documentación técnica</w:t>
      </w:r>
      <w:r w:rsidR="008215F9">
        <w:rPr>
          <w:sz w:val="19"/>
          <w:szCs w:val="19"/>
        </w:rPr>
        <w:t xml:space="preserve">. </w:t>
      </w:r>
    </w:p>
    <w:p w:rsidR="00FA4F74" w:rsidRDefault="00526E08" w:rsidP="00A20E3A">
      <w:pPr>
        <w:spacing w:line="360" w:lineRule="auto"/>
        <w:ind w:firstLine="708"/>
        <w:jc w:val="both"/>
        <w:rPr>
          <w:sz w:val="19"/>
          <w:szCs w:val="19"/>
        </w:rPr>
      </w:pPr>
      <w:r>
        <w:rPr>
          <w:sz w:val="19"/>
          <w:szCs w:val="19"/>
        </w:rPr>
        <w:t>6</w:t>
      </w:r>
      <w:r w:rsidR="00FA4F74">
        <w:rPr>
          <w:sz w:val="19"/>
          <w:szCs w:val="19"/>
        </w:rPr>
        <w:t>) Informe emitido por Técnico de Urbanismo en fecha 9 de noviembre de 2016, sobre ofertas recibidas/valoración de criterios evaluables mediante Juicios de Valor.</w:t>
      </w:r>
    </w:p>
    <w:p w:rsidR="0008473E" w:rsidRDefault="00526E08" w:rsidP="00A20E3A">
      <w:pPr>
        <w:spacing w:line="360" w:lineRule="auto"/>
        <w:ind w:firstLine="708"/>
        <w:jc w:val="both"/>
        <w:rPr>
          <w:sz w:val="19"/>
          <w:szCs w:val="19"/>
        </w:rPr>
      </w:pPr>
      <w:r>
        <w:rPr>
          <w:sz w:val="19"/>
          <w:szCs w:val="19"/>
        </w:rPr>
        <w:t>7</w:t>
      </w:r>
      <w:r w:rsidR="0008473E">
        <w:rPr>
          <w:sz w:val="19"/>
          <w:szCs w:val="19"/>
        </w:rPr>
        <w:t>) Escrito del Grupo Municipal Confluencia de fecha 10 de noviembre de 2016, solicitando documentación del expediente.</w:t>
      </w:r>
    </w:p>
    <w:p w:rsidR="00425C0B" w:rsidRDefault="00526E08" w:rsidP="00A20E3A">
      <w:pPr>
        <w:spacing w:line="360" w:lineRule="auto"/>
        <w:ind w:firstLine="708"/>
        <w:jc w:val="both"/>
        <w:rPr>
          <w:sz w:val="19"/>
          <w:szCs w:val="19"/>
        </w:rPr>
      </w:pPr>
      <w:r>
        <w:rPr>
          <w:sz w:val="19"/>
          <w:szCs w:val="19"/>
        </w:rPr>
        <w:t>8</w:t>
      </w:r>
      <w:r w:rsidR="0008473E">
        <w:rPr>
          <w:sz w:val="19"/>
          <w:szCs w:val="19"/>
        </w:rPr>
        <w:t xml:space="preserve">) </w:t>
      </w:r>
      <w:r w:rsidR="00425C0B">
        <w:rPr>
          <w:sz w:val="19"/>
          <w:szCs w:val="19"/>
        </w:rPr>
        <w:t xml:space="preserve">Acta de la </w:t>
      </w:r>
      <w:r w:rsidR="006D2B2F">
        <w:rPr>
          <w:sz w:val="19"/>
          <w:szCs w:val="19"/>
        </w:rPr>
        <w:t>M</w:t>
      </w:r>
      <w:r w:rsidR="00425C0B">
        <w:rPr>
          <w:sz w:val="19"/>
          <w:szCs w:val="19"/>
        </w:rPr>
        <w:t xml:space="preserve">esa de </w:t>
      </w:r>
      <w:r w:rsidR="006D2B2F">
        <w:rPr>
          <w:sz w:val="19"/>
          <w:szCs w:val="19"/>
        </w:rPr>
        <w:t>C</w:t>
      </w:r>
      <w:r w:rsidR="00425C0B">
        <w:rPr>
          <w:sz w:val="19"/>
          <w:szCs w:val="19"/>
        </w:rPr>
        <w:t>ontratación reunida el 14 de noviembre de 2016, para efectuar propuesta a la vista del informe del Técnico de Urbanismo de fecha 9 de noviembre de 2016</w:t>
      </w:r>
      <w:r w:rsidR="0061613F">
        <w:rPr>
          <w:sz w:val="19"/>
          <w:szCs w:val="19"/>
        </w:rPr>
        <w:t>, en la que se propone excluir la oferta presentada por doña Carmen Calvo Alberquilla y don Serapio Calvo Miguel, por no cumplir con las determinaciones técnicas del pliego de cláusulas que han servido de base para esta licitación, según consta en el informe técnico</w:t>
      </w:r>
      <w:r w:rsidR="00425C0B">
        <w:rPr>
          <w:sz w:val="19"/>
          <w:szCs w:val="19"/>
        </w:rPr>
        <w:t>.</w:t>
      </w:r>
    </w:p>
    <w:p w:rsidR="00636F8D" w:rsidRDefault="00526E08" w:rsidP="00A20E3A">
      <w:pPr>
        <w:spacing w:line="360" w:lineRule="auto"/>
        <w:ind w:firstLine="708"/>
        <w:jc w:val="both"/>
        <w:rPr>
          <w:sz w:val="19"/>
          <w:szCs w:val="19"/>
        </w:rPr>
      </w:pPr>
      <w:r>
        <w:rPr>
          <w:sz w:val="19"/>
          <w:szCs w:val="19"/>
        </w:rPr>
        <w:t>9</w:t>
      </w:r>
      <w:r w:rsidR="00636F8D">
        <w:rPr>
          <w:sz w:val="19"/>
          <w:szCs w:val="19"/>
        </w:rPr>
        <w:t xml:space="preserve">) Escrito nº 2016/18054, de fecha 15 de noviembre del Grupo Municipal Confluencia, solicitando información a varias preguntas sobre el expediente. </w:t>
      </w:r>
    </w:p>
    <w:p w:rsidR="00675063" w:rsidRDefault="00526E08" w:rsidP="00A20E3A">
      <w:pPr>
        <w:spacing w:line="360" w:lineRule="auto"/>
        <w:ind w:firstLine="708"/>
        <w:jc w:val="both"/>
        <w:rPr>
          <w:sz w:val="19"/>
          <w:szCs w:val="19"/>
        </w:rPr>
      </w:pPr>
      <w:r>
        <w:rPr>
          <w:sz w:val="19"/>
          <w:szCs w:val="19"/>
        </w:rPr>
        <w:t>10</w:t>
      </w:r>
      <w:r w:rsidR="00315D1A">
        <w:rPr>
          <w:sz w:val="19"/>
          <w:szCs w:val="19"/>
        </w:rPr>
        <w:t xml:space="preserve">) Acta de la </w:t>
      </w:r>
      <w:r w:rsidR="006D2B2F">
        <w:rPr>
          <w:sz w:val="19"/>
          <w:szCs w:val="19"/>
        </w:rPr>
        <w:t>M</w:t>
      </w:r>
      <w:r w:rsidR="00315D1A">
        <w:rPr>
          <w:sz w:val="19"/>
          <w:szCs w:val="19"/>
        </w:rPr>
        <w:t xml:space="preserve">esa de </w:t>
      </w:r>
      <w:r w:rsidR="006D2B2F">
        <w:rPr>
          <w:sz w:val="19"/>
          <w:szCs w:val="19"/>
        </w:rPr>
        <w:t>C</w:t>
      </w:r>
      <w:r w:rsidR="00315D1A">
        <w:rPr>
          <w:sz w:val="19"/>
          <w:szCs w:val="19"/>
        </w:rPr>
        <w:t>ontratación reunida el 17 de noviembre de 2016, de suspensión de la mesa de contratación convocada para apertura del sobre C</w:t>
      </w:r>
      <w:r w:rsidR="00675063">
        <w:rPr>
          <w:sz w:val="19"/>
          <w:szCs w:val="19"/>
        </w:rPr>
        <w:t>.</w:t>
      </w:r>
      <w:r w:rsidR="00315D1A">
        <w:rPr>
          <w:sz w:val="19"/>
          <w:szCs w:val="19"/>
        </w:rPr>
        <w:t xml:space="preserve"> </w:t>
      </w:r>
    </w:p>
    <w:p w:rsidR="00A01DAB" w:rsidRPr="00B34DCA" w:rsidRDefault="00526E08" w:rsidP="00A20E3A">
      <w:pPr>
        <w:spacing w:line="360" w:lineRule="auto"/>
        <w:ind w:firstLine="708"/>
        <w:jc w:val="both"/>
        <w:rPr>
          <w:rFonts w:cs="Tahoma"/>
          <w:sz w:val="19"/>
          <w:szCs w:val="19"/>
        </w:rPr>
      </w:pPr>
      <w:r>
        <w:rPr>
          <w:sz w:val="19"/>
          <w:szCs w:val="19"/>
        </w:rPr>
        <w:t>11</w:t>
      </w:r>
      <w:r w:rsidR="00A01DAB">
        <w:rPr>
          <w:sz w:val="19"/>
          <w:szCs w:val="19"/>
        </w:rPr>
        <w:t xml:space="preserve">) Informe del Arquitecto Municipal de fecha 7 de diciembre de 2016, en contestación al escrito </w:t>
      </w:r>
      <w:r w:rsidR="00FA008B">
        <w:rPr>
          <w:sz w:val="19"/>
          <w:szCs w:val="19"/>
        </w:rPr>
        <w:t>núm.</w:t>
      </w:r>
      <w:r w:rsidR="00A01DAB">
        <w:rPr>
          <w:sz w:val="19"/>
          <w:szCs w:val="19"/>
        </w:rPr>
        <w:t xml:space="preserve"> 2016/18054, del Grupo Municipal Confluencia. </w:t>
      </w:r>
    </w:p>
    <w:p w:rsidR="00695EBD" w:rsidRDefault="00526E08" w:rsidP="00A16DFB">
      <w:pPr>
        <w:spacing w:line="360" w:lineRule="auto"/>
        <w:ind w:firstLine="708"/>
        <w:jc w:val="both"/>
        <w:rPr>
          <w:rFonts w:cs="Tahoma"/>
          <w:sz w:val="19"/>
          <w:szCs w:val="19"/>
        </w:rPr>
      </w:pPr>
      <w:r>
        <w:rPr>
          <w:rFonts w:cs="Tahoma"/>
          <w:sz w:val="19"/>
          <w:szCs w:val="19"/>
        </w:rPr>
        <w:t>12</w:t>
      </w:r>
      <w:r w:rsidR="00FA008B">
        <w:rPr>
          <w:rFonts w:cs="Tahoma"/>
          <w:sz w:val="19"/>
          <w:szCs w:val="19"/>
        </w:rPr>
        <w:t xml:space="preserve">) </w:t>
      </w:r>
      <w:r w:rsidR="00561DD3">
        <w:rPr>
          <w:rFonts w:cs="Tahoma"/>
          <w:sz w:val="19"/>
          <w:szCs w:val="19"/>
        </w:rPr>
        <w:t xml:space="preserve">Escrito núm. 2016/19607, de fecha 14 de diciembre de 2016 del Grupo Municipal Confluencia, en respuesta al informe del Arquitecto Municipal. </w:t>
      </w:r>
    </w:p>
    <w:p w:rsidR="00A5678F" w:rsidRDefault="00526E08" w:rsidP="00A16DFB">
      <w:pPr>
        <w:spacing w:line="360" w:lineRule="auto"/>
        <w:ind w:firstLine="708"/>
        <w:jc w:val="both"/>
        <w:rPr>
          <w:rFonts w:cs="Tahoma"/>
          <w:sz w:val="19"/>
          <w:szCs w:val="19"/>
        </w:rPr>
      </w:pPr>
      <w:r>
        <w:rPr>
          <w:rFonts w:cs="Tahoma"/>
          <w:sz w:val="19"/>
          <w:szCs w:val="19"/>
        </w:rPr>
        <w:t>13</w:t>
      </w:r>
      <w:r w:rsidR="00A5678F">
        <w:rPr>
          <w:rFonts w:cs="Tahoma"/>
          <w:sz w:val="19"/>
          <w:szCs w:val="19"/>
        </w:rPr>
        <w:t>) Acta de la Mesa de Contratación reunida el día 15 de diciembre de 2016, para apertura económica, sobre C.</w:t>
      </w:r>
    </w:p>
    <w:p w:rsidR="0033472E" w:rsidRPr="0033472E" w:rsidRDefault="00526E08" w:rsidP="00570EEE">
      <w:pPr>
        <w:spacing w:line="360" w:lineRule="auto"/>
        <w:ind w:firstLine="708"/>
        <w:jc w:val="both"/>
        <w:outlineLvl w:val="0"/>
        <w:rPr>
          <w:rFonts w:ascii="Arial" w:hAnsi="Arial" w:cs="Arial"/>
          <w:bCs/>
          <w:sz w:val="19"/>
          <w:szCs w:val="19"/>
        </w:rPr>
      </w:pPr>
      <w:r>
        <w:rPr>
          <w:rFonts w:cs="Tahoma"/>
          <w:sz w:val="19"/>
          <w:szCs w:val="19"/>
        </w:rPr>
        <w:t>14</w:t>
      </w:r>
      <w:r w:rsidR="00A5678F">
        <w:rPr>
          <w:rFonts w:cs="Tahoma"/>
          <w:sz w:val="19"/>
          <w:szCs w:val="19"/>
        </w:rPr>
        <w:t>) Informe técnico/Evaluación de criterios mediante fórmulas y porcentajes, emitido por el Arquitecto Municipal en fecha 16 de diciemb</w:t>
      </w:r>
      <w:r w:rsidR="00A90C56">
        <w:rPr>
          <w:rFonts w:cs="Tahoma"/>
          <w:sz w:val="19"/>
          <w:szCs w:val="19"/>
        </w:rPr>
        <w:t>re de 2016</w:t>
      </w:r>
      <w:r w:rsidR="00873221">
        <w:rPr>
          <w:rFonts w:cs="Tahoma"/>
          <w:sz w:val="19"/>
          <w:szCs w:val="19"/>
        </w:rPr>
        <w:t>.</w:t>
      </w:r>
    </w:p>
    <w:p w:rsidR="00A90C56" w:rsidRDefault="00526E08" w:rsidP="00586EFF">
      <w:pPr>
        <w:spacing w:line="360" w:lineRule="auto"/>
        <w:ind w:firstLine="708"/>
        <w:contextualSpacing/>
        <w:jc w:val="both"/>
        <w:rPr>
          <w:rFonts w:cs="Tahoma"/>
          <w:sz w:val="19"/>
          <w:szCs w:val="19"/>
        </w:rPr>
      </w:pPr>
      <w:r>
        <w:rPr>
          <w:rFonts w:cs="Tahoma"/>
          <w:sz w:val="19"/>
          <w:szCs w:val="19"/>
        </w:rPr>
        <w:t>15</w:t>
      </w:r>
      <w:r w:rsidR="009E4505" w:rsidRPr="008D5CC5">
        <w:rPr>
          <w:rFonts w:cs="Tahoma"/>
          <w:sz w:val="19"/>
          <w:szCs w:val="19"/>
        </w:rPr>
        <w:t>) Acta de</w:t>
      </w:r>
      <w:r w:rsidR="00586EFF">
        <w:rPr>
          <w:rFonts w:cs="Tahoma"/>
          <w:sz w:val="19"/>
          <w:szCs w:val="19"/>
        </w:rPr>
        <w:t xml:space="preserve"> propuesta de adjudicación de </w:t>
      </w:r>
      <w:r w:rsidR="00570EEE" w:rsidRPr="008D5CC5">
        <w:rPr>
          <w:rFonts w:cs="Tahoma"/>
          <w:sz w:val="19"/>
          <w:szCs w:val="19"/>
        </w:rPr>
        <w:t>la Mesa de Contratación reunida con fecha 19 de diciembre de 2016</w:t>
      </w:r>
      <w:r w:rsidR="00586EFF">
        <w:rPr>
          <w:rFonts w:cs="Tahoma"/>
          <w:sz w:val="19"/>
          <w:szCs w:val="19"/>
        </w:rPr>
        <w:t>.</w:t>
      </w:r>
      <w:r w:rsidR="00570EEE">
        <w:rPr>
          <w:rFonts w:cs="Tahoma"/>
          <w:sz w:val="19"/>
          <w:szCs w:val="19"/>
        </w:rPr>
        <w:t xml:space="preserve"> </w:t>
      </w:r>
    </w:p>
    <w:p w:rsidR="00EF016A" w:rsidRDefault="00EF016A" w:rsidP="00570EEE">
      <w:pPr>
        <w:spacing w:line="360" w:lineRule="auto"/>
        <w:ind w:firstLine="708"/>
        <w:jc w:val="both"/>
        <w:rPr>
          <w:rFonts w:cs="Tahoma"/>
          <w:sz w:val="19"/>
          <w:szCs w:val="19"/>
        </w:rPr>
      </w:pPr>
      <w:r>
        <w:rPr>
          <w:rFonts w:cs="Tahoma"/>
          <w:sz w:val="19"/>
          <w:szCs w:val="19"/>
        </w:rPr>
        <w:t>La Junta de Gobierno Local, previa votación ordinaria y por unanimidad de los señores asistentes, acuerda:</w:t>
      </w:r>
    </w:p>
    <w:p w:rsidR="003C0BAD" w:rsidRDefault="003C0BAD" w:rsidP="00570EEE">
      <w:pPr>
        <w:spacing w:line="360" w:lineRule="auto"/>
        <w:ind w:firstLine="708"/>
        <w:jc w:val="both"/>
        <w:rPr>
          <w:rFonts w:cs="Tahoma"/>
          <w:sz w:val="19"/>
          <w:szCs w:val="19"/>
        </w:rPr>
      </w:pPr>
      <w:r>
        <w:rPr>
          <w:rFonts w:cs="Tahoma"/>
          <w:sz w:val="19"/>
          <w:szCs w:val="19"/>
        </w:rPr>
        <w:t xml:space="preserve">1º.- Declarar la validez del acto licitatorio. </w:t>
      </w:r>
    </w:p>
    <w:p w:rsidR="00586EFF" w:rsidRPr="00586EFF" w:rsidRDefault="00586EFF" w:rsidP="00586EFF">
      <w:pPr>
        <w:spacing w:line="360" w:lineRule="auto"/>
        <w:ind w:firstLine="708"/>
        <w:jc w:val="both"/>
        <w:rPr>
          <w:rFonts w:cs="Tahoma"/>
          <w:sz w:val="19"/>
          <w:szCs w:val="19"/>
        </w:rPr>
      </w:pPr>
      <w:r>
        <w:rPr>
          <w:rFonts w:cs="Tahoma"/>
          <w:sz w:val="19"/>
          <w:szCs w:val="19"/>
        </w:rPr>
        <w:t>2</w:t>
      </w:r>
      <w:r w:rsidRPr="00586EFF">
        <w:rPr>
          <w:rFonts w:cs="Tahoma"/>
          <w:sz w:val="19"/>
          <w:szCs w:val="19"/>
        </w:rPr>
        <w:t>º.- Excluir del procedimiento a la plica nº 2 presentada por don Serapio Calvo Miguel y doña Carmen Calvo Alberquilla, por no cumplir con las prescripciones técnicas del pliego.</w:t>
      </w:r>
    </w:p>
    <w:p w:rsidR="00586EFF" w:rsidRPr="00586EFF" w:rsidRDefault="00586EFF" w:rsidP="00586EFF">
      <w:pPr>
        <w:spacing w:line="360" w:lineRule="auto"/>
        <w:ind w:firstLine="708"/>
        <w:jc w:val="both"/>
        <w:rPr>
          <w:rFonts w:cs="Tahoma"/>
          <w:sz w:val="19"/>
          <w:szCs w:val="19"/>
        </w:rPr>
      </w:pPr>
      <w:r>
        <w:rPr>
          <w:rFonts w:cs="Tahoma"/>
          <w:sz w:val="19"/>
          <w:szCs w:val="19"/>
        </w:rPr>
        <w:t>3</w:t>
      </w:r>
      <w:r w:rsidRPr="00586EFF">
        <w:rPr>
          <w:rFonts w:cs="Tahoma"/>
          <w:sz w:val="19"/>
          <w:szCs w:val="19"/>
        </w:rPr>
        <w:t xml:space="preserve">º.- Incluir en el procedimiento la plica nº 1 presentada por don </w:t>
      </w:r>
      <w:proofErr w:type="spellStart"/>
      <w:r w:rsidRPr="00586EFF">
        <w:rPr>
          <w:rFonts w:cs="Tahoma"/>
          <w:sz w:val="19"/>
          <w:szCs w:val="19"/>
        </w:rPr>
        <w:t>Fabriciano</w:t>
      </w:r>
      <w:proofErr w:type="spellEnd"/>
      <w:r w:rsidRPr="00586EFF">
        <w:rPr>
          <w:rFonts w:cs="Tahoma"/>
          <w:sz w:val="19"/>
          <w:szCs w:val="19"/>
        </w:rPr>
        <w:t xml:space="preserve"> García Sánchez y doña Pilar Montenegro </w:t>
      </w:r>
      <w:proofErr w:type="spellStart"/>
      <w:r w:rsidRPr="00586EFF">
        <w:rPr>
          <w:rFonts w:cs="Tahoma"/>
          <w:sz w:val="19"/>
          <w:szCs w:val="19"/>
        </w:rPr>
        <w:t>Larran</w:t>
      </w:r>
      <w:proofErr w:type="spellEnd"/>
      <w:r w:rsidRPr="00586EFF">
        <w:rPr>
          <w:rFonts w:cs="Tahoma"/>
          <w:sz w:val="19"/>
          <w:szCs w:val="19"/>
        </w:rPr>
        <w:t>.</w:t>
      </w:r>
    </w:p>
    <w:p w:rsidR="00586EFF" w:rsidRPr="00586EFF" w:rsidRDefault="00586EFF" w:rsidP="00586EFF">
      <w:pPr>
        <w:spacing w:line="360" w:lineRule="auto"/>
        <w:ind w:firstLine="708"/>
        <w:jc w:val="both"/>
        <w:rPr>
          <w:rFonts w:cs="Tahoma"/>
          <w:b/>
          <w:sz w:val="19"/>
          <w:szCs w:val="19"/>
        </w:rPr>
      </w:pPr>
      <w:r>
        <w:rPr>
          <w:rFonts w:cs="Tahoma"/>
          <w:sz w:val="19"/>
          <w:szCs w:val="19"/>
        </w:rPr>
        <w:lastRenderedPageBreak/>
        <w:t>4</w:t>
      </w:r>
      <w:r w:rsidRPr="00586EFF">
        <w:rPr>
          <w:rFonts w:cs="Tahoma"/>
          <w:sz w:val="19"/>
          <w:szCs w:val="19"/>
        </w:rPr>
        <w:t xml:space="preserve">º.- Otorgar a don </w:t>
      </w:r>
      <w:proofErr w:type="spellStart"/>
      <w:r w:rsidRPr="00586EFF">
        <w:rPr>
          <w:rFonts w:cs="Tahoma"/>
          <w:sz w:val="19"/>
          <w:szCs w:val="19"/>
        </w:rPr>
        <w:t>Fabriciano</w:t>
      </w:r>
      <w:proofErr w:type="spellEnd"/>
      <w:r w:rsidRPr="00586EFF">
        <w:rPr>
          <w:rFonts w:cs="Tahoma"/>
          <w:sz w:val="19"/>
          <w:szCs w:val="19"/>
        </w:rPr>
        <w:t xml:space="preserve"> García Sánchez y doña Pilar Montenegro </w:t>
      </w:r>
      <w:proofErr w:type="spellStart"/>
      <w:r w:rsidRPr="00586EFF">
        <w:rPr>
          <w:rFonts w:cs="Tahoma"/>
          <w:sz w:val="19"/>
          <w:szCs w:val="19"/>
        </w:rPr>
        <w:t>Larran</w:t>
      </w:r>
      <w:proofErr w:type="spellEnd"/>
      <w:r w:rsidRPr="00586EFF">
        <w:rPr>
          <w:rFonts w:cs="Tahoma"/>
          <w:sz w:val="19"/>
          <w:szCs w:val="19"/>
        </w:rPr>
        <w:t xml:space="preserve"> una puntuación de 88 puntos (38 correspondientes a criterios evaluables mediante juicios de valor y 50 a criterios evaluables mediante fórmulas o porcentajes).</w:t>
      </w:r>
    </w:p>
    <w:p w:rsidR="00586EFF" w:rsidRPr="00586EFF" w:rsidRDefault="00586EFF" w:rsidP="00586EFF">
      <w:pPr>
        <w:spacing w:line="360" w:lineRule="auto"/>
        <w:ind w:firstLine="708"/>
        <w:jc w:val="both"/>
        <w:rPr>
          <w:rFonts w:cs="Tahoma"/>
          <w:sz w:val="19"/>
          <w:szCs w:val="19"/>
        </w:rPr>
      </w:pPr>
      <w:r>
        <w:rPr>
          <w:rFonts w:cs="Tahoma"/>
          <w:sz w:val="19"/>
          <w:szCs w:val="19"/>
        </w:rPr>
        <w:t>5</w:t>
      </w:r>
      <w:r w:rsidRPr="00586EFF">
        <w:rPr>
          <w:rFonts w:cs="Tahoma"/>
          <w:sz w:val="19"/>
          <w:szCs w:val="19"/>
        </w:rPr>
        <w:t xml:space="preserve">º.- Adquirir, por cuatro votos a favor y uno en contra, un inmueble para centro de estudios y biblioteca pública a don </w:t>
      </w:r>
      <w:proofErr w:type="spellStart"/>
      <w:r w:rsidRPr="00586EFF">
        <w:rPr>
          <w:rFonts w:cs="Tahoma"/>
          <w:sz w:val="19"/>
          <w:szCs w:val="19"/>
        </w:rPr>
        <w:t>Fabriciano</w:t>
      </w:r>
      <w:proofErr w:type="spellEnd"/>
      <w:r w:rsidRPr="00586EFF">
        <w:rPr>
          <w:rFonts w:cs="Tahoma"/>
          <w:sz w:val="19"/>
          <w:szCs w:val="19"/>
        </w:rPr>
        <w:t xml:space="preserve"> García Sánchez y doña Pilar Montenegro </w:t>
      </w:r>
      <w:proofErr w:type="spellStart"/>
      <w:r w:rsidRPr="00586EFF">
        <w:rPr>
          <w:rFonts w:cs="Tahoma"/>
          <w:sz w:val="19"/>
          <w:szCs w:val="19"/>
        </w:rPr>
        <w:t>Larran</w:t>
      </w:r>
      <w:proofErr w:type="spellEnd"/>
      <w:r w:rsidRPr="00586EFF">
        <w:rPr>
          <w:rFonts w:cs="Tahoma"/>
          <w:sz w:val="19"/>
          <w:szCs w:val="19"/>
        </w:rPr>
        <w:t xml:space="preserve">, sito en la calle </w:t>
      </w:r>
      <w:proofErr w:type="spellStart"/>
      <w:r w:rsidRPr="00586EFF">
        <w:rPr>
          <w:rFonts w:cs="Tahoma"/>
          <w:sz w:val="19"/>
          <w:szCs w:val="19"/>
        </w:rPr>
        <w:t>Jesusa</w:t>
      </w:r>
      <w:proofErr w:type="spellEnd"/>
      <w:r w:rsidRPr="00586EFF">
        <w:rPr>
          <w:rFonts w:cs="Tahoma"/>
          <w:sz w:val="19"/>
          <w:szCs w:val="19"/>
        </w:rPr>
        <w:t xml:space="preserve"> Lara nº 47 de Torrelodones, con referencia catastral 9227401VK1992N0001WT, Registral nº 702 de Torrelodones, por un importe de UN MILLON SETECIENTOS MIL EUROS (1.700.000,00 €).</w:t>
      </w:r>
    </w:p>
    <w:p w:rsidR="00586EFF" w:rsidRPr="00586EFF" w:rsidRDefault="00586EFF" w:rsidP="00586EFF">
      <w:pPr>
        <w:spacing w:line="360" w:lineRule="auto"/>
        <w:jc w:val="both"/>
        <w:rPr>
          <w:rFonts w:cs="Tahoma"/>
          <w:sz w:val="19"/>
          <w:szCs w:val="19"/>
        </w:rPr>
      </w:pPr>
      <w:r w:rsidRPr="00586EFF">
        <w:rPr>
          <w:rFonts w:cs="Tahoma"/>
          <w:sz w:val="19"/>
          <w:szCs w:val="19"/>
        </w:rPr>
        <w:tab/>
      </w:r>
      <w:r>
        <w:rPr>
          <w:rFonts w:cs="Tahoma"/>
          <w:sz w:val="19"/>
          <w:szCs w:val="19"/>
        </w:rPr>
        <w:t xml:space="preserve">6º.- </w:t>
      </w:r>
      <w:r w:rsidRPr="00586EFF">
        <w:rPr>
          <w:rFonts w:cs="Tahoma"/>
          <w:sz w:val="19"/>
          <w:szCs w:val="19"/>
        </w:rPr>
        <w:t>Continuar con la tramitación del expediente.</w:t>
      </w:r>
    </w:p>
    <w:p w:rsidR="00A5678F" w:rsidRPr="00A16DFB" w:rsidRDefault="00A5678F" w:rsidP="00A5678F">
      <w:pPr>
        <w:spacing w:line="360" w:lineRule="auto"/>
        <w:ind w:firstLine="708"/>
        <w:jc w:val="both"/>
        <w:rPr>
          <w:rFonts w:cs="Tahoma"/>
          <w:sz w:val="19"/>
          <w:szCs w:val="19"/>
        </w:rPr>
      </w:pPr>
    </w:p>
    <w:p w:rsidR="00D93E61" w:rsidRPr="001F4919" w:rsidRDefault="001F4919" w:rsidP="002741EF">
      <w:pPr>
        <w:spacing w:line="360" w:lineRule="auto"/>
        <w:ind w:firstLine="708"/>
        <w:jc w:val="both"/>
        <w:rPr>
          <w:rFonts w:cs="Tahoma"/>
          <w:sz w:val="19"/>
          <w:szCs w:val="19"/>
        </w:rPr>
      </w:pPr>
      <w:r w:rsidRPr="001F4919">
        <w:rPr>
          <w:rFonts w:cs="Tahoma"/>
          <w:sz w:val="19"/>
          <w:szCs w:val="19"/>
        </w:rPr>
        <w:t>3º.-</w:t>
      </w:r>
      <w:r w:rsidR="002741EF">
        <w:rPr>
          <w:rFonts w:cs="Tahoma"/>
          <w:sz w:val="19"/>
          <w:szCs w:val="19"/>
        </w:rPr>
        <w:t xml:space="preserve"> </w:t>
      </w:r>
      <w:r w:rsidRPr="001F4919">
        <w:rPr>
          <w:rFonts w:cs="Tahoma"/>
          <w:sz w:val="19"/>
          <w:szCs w:val="19"/>
          <w:u w:val="single"/>
        </w:rPr>
        <w:t>PRÓRROGA DEL CONTRATO PARA EL SERVICIO DE TAQUILLA, ACOMODADORES/AUXILIARES DE SALA, CARGA Y DESCARGA Y PLANCHA-COSTURA DE LA CASA DE CULTURA DE TORRELODONES (09CA201537)</w:t>
      </w:r>
      <w:r>
        <w:rPr>
          <w:rFonts w:cs="Tahoma"/>
          <w:sz w:val="19"/>
          <w:szCs w:val="19"/>
          <w:u w:val="single"/>
        </w:rPr>
        <w:t>.</w:t>
      </w:r>
    </w:p>
    <w:p w:rsidR="001F4919" w:rsidRDefault="002741EF" w:rsidP="002C0239">
      <w:pPr>
        <w:spacing w:line="360" w:lineRule="auto"/>
        <w:ind w:firstLine="708"/>
        <w:jc w:val="both"/>
        <w:rPr>
          <w:rFonts w:cs="Tahoma"/>
          <w:sz w:val="19"/>
          <w:szCs w:val="19"/>
        </w:rPr>
      </w:pPr>
      <w:r>
        <w:rPr>
          <w:rFonts w:cs="Tahoma"/>
          <w:sz w:val="19"/>
          <w:szCs w:val="19"/>
        </w:rPr>
        <w:t>Visto el expediente para el servicio de taquilla, acomodadores/auxiliares de sala, carga y descarga y plancha-costura de la Casa de Cultura de Torrelodones.</w:t>
      </w:r>
    </w:p>
    <w:p w:rsidR="002741EF" w:rsidRDefault="002741EF" w:rsidP="002C0239">
      <w:pPr>
        <w:spacing w:line="360" w:lineRule="auto"/>
        <w:ind w:firstLine="708"/>
        <w:jc w:val="both"/>
        <w:rPr>
          <w:rFonts w:cs="Tahoma"/>
          <w:sz w:val="19"/>
          <w:szCs w:val="19"/>
        </w:rPr>
      </w:pPr>
      <w:r>
        <w:rPr>
          <w:rFonts w:cs="Tahoma"/>
          <w:sz w:val="19"/>
          <w:szCs w:val="19"/>
        </w:rPr>
        <w:t>Consta en el expediente, entre otra, la siguiente documentación:</w:t>
      </w:r>
    </w:p>
    <w:p w:rsidR="002741EF" w:rsidRDefault="008E5AD3" w:rsidP="002C0239">
      <w:pPr>
        <w:spacing w:line="360" w:lineRule="auto"/>
        <w:ind w:firstLine="708"/>
        <w:jc w:val="both"/>
        <w:rPr>
          <w:rFonts w:cs="Tahoma"/>
          <w:sz w:val="19"/>
          <w:szCs w:val="19"/>
        </w:rPr>
      </w:pPr>
      <w:r>
        <w:rPr>
          <w:rFonts w:cs="Tahoma"/>
          <w:sz w:val="19"/>
          <w:szCs w:val="19"/>
        </w:rPr>
        <w:t xml:space="preserve">. </w:t>
      </w:r>
      <w:r w:rsidR="002741EF">
        <w:rPr>
          <w:rFonts w:cs="Tahoma"/>
          <w:sz w:val="19"/>
          <w:szCs w:val="19"/>
        </w:rPr>
        <w:t xml:space="preserve">Contrato de fecha 23 de diciembre de 2015, firmado entre el Ayuntamiento y la sociedad </w:t>
      </w:r>
      <w:proofErr w:type="spellStart"/>
      <w:r w:rsidR="002741EF">
        <w:rPr>
          <w:rFonts w:cs="Tahoma"/>
          <w:sz w:val="19"/>
          <w:szCs w:val="19"/>
        </w:rPr>
        <w:t>Quality</w:t>
      </w:r>
      <w:proofErr w:type="spellEnd"/>
      <w:r w:rsidR="002741EF">
        <w:rPr>
          <w:rFonts w:cs="Tahoma"/>
          <w:sz w:val="19"/>
          <w:szCs w:val="19"/>
        </w:rPr>
        <w:t xml:space="preserve"> </w:t>
      </w:r>
      <w:proofErr w:type="spellStart"/>
      <w:r w:rsidR="002741EF">
        <w:rPr>
          <w:rFonts w:cs="Tahoma"/>
          <w:sz w:val="19"/>
          <w:szCs w:val="19"/>
        </w:rPr>
        <w:t>Services</w:t>
      </w:r>
      <w:proofErr w:type="spellEnd"/>
      <w:r w:rsidR="002741EF">
        <w:rPr>
          <w:rFonts w:cs="Tahoma"/>
          <w:sz w:val="19"/>
          <w:szCs w:val="19"/>
        </w:rPr>
        <w:t xml:space="preserve"> Arranz, S.L., en el que consta que la duración del contrato es de un año, con posibilidad de prórroga por otro año, hasta un máximo total de dos años.</w:t>
      </w:r>
    </w:p>
    <w:p w:rsidR="008E5AD3" w:rsidRDefault="008E5AD3" w:rsidP="008E5AD3">
      <w:pPr>
        <w:spacing w:line="360" w:lineRule="auto"/>
        <w:ind w:firstLine="708"/>
        <w:jc w:val="both"/>
        <w:rPr>
          <w:rFonts w:cs="Tahoma"/>
          <w:sz w:val="19"/>
          <w:szCs w:val="19"/>
        </w:rPr>
      </w:pPr>
      <w:r>
        <w:rPr>
          <w:rFonts w:cs="Tahoma"/>
          <w:sz w:val="19"/>
          <w:szCs w:val="19"/>
        </w:rPr>
        <w:t>. Retención de crédito emitido por la Intervención del Ayuntamiento de fecha 19 de diciembre de 2016.</w:t>
      </w:r>
    </w:p>
    <w:p w:rsidR="002741EF" w:rsidRDefault="008E5AD3" w:rsidP="002C0239">
      <w:pPr>
        <w:spacing w:line="360" w:lineRule="auto"/>
        <w:ind w:firstLine="708"/>
        <w:jc w:val="both"/>
        <w:rPr>
          <w:rFonts w:cs="Tahoma"/>
          <w:sz w:val="19"/>
          <w:szCs w:val="19"/>
        </w:rPr>
      </w:pPr>
      <w:r>
        <w:rPr>
          <w:rFonts w:cs="Tahoma"/>
          <w:sz w:val="19"/>
          <w:szCs w:val="19"/>
        </w:rPr>
        <w:t xml:space="preserve">. </w:t>
      </w:r>
      <w:r w:rsidR="002741EF">
        <w:rPr>
          <w:rFonts w:cs="Tahoma"/>
          <w:sz w:val="19"/>
          <w:szCs w:val="19"/>
        </w:rPr>
        <w:t xml:space="preserve">Propuesta de la Concejal de Cultura y Patrimonio Cultural, de fecha </w:t>
      </w:r>
      <w:r w:rsidR="009A6AA2">
        <w:rPr>
          <w:rFonts w:cs="Tahoma"/>
          <w:sz w:val="19"/>
          <w:szCs w:val="19"/>
        </w:rPr>
        <w:t xml:space="preserve">20 de diciembre de 2016, </w:t>
      </w:r>
      <w:r>
        <w:rPr>
          <w:rFonts w:cs="Tahoma"/>
          <w:sz w:val="19"/>
          <w:szCs w:val="19"/>
        </w:rPr>
        <w:t xml:space="preserve"> cuyo tenor literal es el siguiente:</w:t>
      </w:r>
    </w:p>
    <w:p w:rsidR="008E5AD3" w:rsidRPr="008E5AD3" w:rsidRDefault="008E5AD3" w:rsidP="008E5AD3">
      <w:pPr>
        <w:spacing w:line="360" w:lineRule="auto"/>
        <w:ind w:firstLine="697"/>
        <w:jc w:val="both"/>
        <w:rPr>
          <w:rFonts w:cs="Tahoma"/>
          <w:b/>
          <w:sz w:val="19"/>
          <w:szCs w:val="19"/>
        </w:rPr>
      </w:pPr>
      <w:r>
        <w:rPr>
          <w:rFonts w:cs="Tahoma"/>
          <w:sz w:val="19"/>
          <w:szCs w:val="19"/>
        </w:rPr>
        <w:t>“</w:t>
      </w:r>
      <w:r w:rsidRPr="008E5AD3">
        <w:rPr>
          <w:rFonts w:cs="Tahoma"/>
          <w:sz w:val="19"/>
          <w:szCs w:val="19"/>
        </w:rPr>
        <w:t>Visto el contrato administrativo suscrito entre el Ayuntamiento de Torrelodones y la empresa QUALITY SERVICES ARRANZ, S. L.</w:t>
      </w:r>
      <w:r w:rsidRPr="008E5AD3">
        <w:rPr>
          <w:rFonts w:cs="Tahoma"/>
          <w:b/>
          <w:sz w:val="19"/>
          <w:szCs w:val="19"/>
        </w:rPr>
        <w:t xml:space="preserve"> </w:t>
      </w:r>
      <w:r w:rsidRPr="008E5AD3">
        <w:rPr>
          <w:rFonts w:cs="Tahoma"/>
          <w:sz w:val="19"/>
          <w:szCs w:val="19"/>
        </w:rPr>
        <w:t>con efectos desde el 23 de diciembre de 201</w:t>
      </w:r>
      <w:r>
        <w:rPr>
          <w:rFonts w:cs="Tahoma"/>
          <w:sz w:val="19"/>
          <w:szCs w:val="19"/>
        </w:rPr>
        <w:t>5</w:t>
      </w:r>
      <w:r w:rsidRPr="008E5AD3">
        <w:rPr>
          <w:rFonts w:cs="Tahoma"/>
          <w:sz w:val="19"/>
          <w:szCs w:val="19"/>
        </w:rPr>
        <w:t xml:space="preserve">, para la </w:t>
      </w:r>
      <w:r w:rsidRPr="008E5AD3">
        <w:rPr>
          <w:rFonts w:cs="Tahoma"/>
          <w:bCs/>
          <w:sz w:val="19"/>
          <w:szCs w:val="19"/>
        </w:rPr>
        <w:t>SERVICIO DE TAQUILLA, ACOMODADORES, AUXILIARES DE SALA, CARGA Y DESCARGA Y PLANCHA-COSTURA DE LA CASA DE CULTURA DE TORRELODONES</w:t>
      </w:r>
      <w:r w:rsidRPr="008E5AD3">
        <w:rPr>
          <w:rFonts w:cs="Tahoma"/>
          <w:sz w:val="19"/>
          <w:szCs w:val="19"/>
        </w:rPr>
        <w:t>, por un periodo de un año y prorrogable por otro más</w:t>
      </w:r>
    </w:p>
    <w:p w:rsidR="008E5AD3" w:rsidRPr="008E5AD3" w:rsidRDefault="008E5AD3" w:rsidP="008E5AD3">
      <w:pPr>
        <w:spacing w:line="360" w:lineRule="auto"/>
        <w:ind w:firstLine="697"/>
        <w:jc w:val="both"/>
        <w:rPr>
          <w:rFonts w:cs="Tahoma"/>
          <w:sz w:val="19"/>
          <w:szCs w:val="19"/>
        </w:rPr>
      </w:pPr>
      <w:r w:rsidRPr="008E5AD3">
        <w:rPr>
          <w:rFonts w:cs="Tahoma"/>
          <w:sz w:val="19"/>
          <w:szCs w:val="19"/>
        </w:rPr>
        <w:t>Considerando que la prestación del servicio se está realizando satisfactoriamente y que no existe inconveniente para prorrogar dicho contrato.</w:t>
      </w:r>
    </w:p>
    <w:p w:rsidR="008E5AD3" w:rsidRPr="008E5AD3" w:rsidRDefault="008E5AD3" w:rsidP="008E5AD3">
      <w:pPr>
        <w:spacing w:line="360" w:lineRule="auto"/>
        <w:ind w:firstLine="696"/>
        <w:jc w:val="both"/>
        <w:rPr>
          <w:rFonts w:cs="Tahoma"/>
          <w:sz w:val="19"/>
          <w:szCs w:val="19"/>
        </w:rPr>
      </w:pPr>
      <w:r w:rsidRPr="008E5AD3">
        <w:rPr>
          <w:rFonts w:cs="Tahoma"/>
          <w:sz w:val="19"/>
          <w:szCs w:val="19"/>
        </w:rPr>
        <w:t>Visto el informe de Retención de Crédito efectuado por la Intervención Municipal de fecha 19 de diciembre de 2016.</w:t>
      </w:r>
    </w:p>
    <w:p w:rsidR="00D05BB6" w:rsidRDefault="002741EF" w:rsidP="00D05BB6">
      <w:pPr>
        <w:spacing w:line="360" w:lineRule="auto"/>
        <w:ind w:firstLine="708"/>
        <w:jc w:val="both"/>
        <w:rPr>
          <w:rFonts w:cs="Tahoma"/>
          <w:sz w:val="19"/>
          <w:szCs w:val="19"/>
        </w:rPr>
      </w:pPr>
      <w:r>
        <w:rPr>
          <w:rFonts w:cs="Tahoma"/>
          <w:sz w:val="19"/>
          <w:szCs w:val="19"/>
        </w:rPr>
        <w:t>La Junta de Gobierno Local, previa votación ordinaria y por unanimidad de los señores asistentes, acuerda:</w:t>
      </w:r>
    </w:p>
    <w:p w:rsidR="002741EF" w:rsidRPr="002741EF" w:rsidRDefault="002741EF" w:rsidP="00D05BB6">
      <w:pPr>
        <w:spacing w:line="360" w:lineRule="auto"/>
        <w:ind w:firstLine="708"/>
        <w:jc w:val="both"/>
        <w:rPr>
          <w:rFonts w:cs="Tahoma"/>
          <w:bCs/>
          <w:sz w:val="19"/>
          <w:szCs w:val="19"/>
        </w:rPr>
      </w:pPr>
      <w:r w:rsidRPr="002741EF">
        <w:rPr>
          <w:rFonts w:cs="Tahoma"/>
          <w:bCs/>
          <w:sz w:val="19"/>
          <w:szCs w:val="19"/>
        </w:rPr>
        <w:t>Proceder a la prórroga del contrato de “SERVICIO DE TAQUILLA, ACOMODADORES, AUXILIARES DE SALA, CARGA Y DESCARGA Y PLANCHA-COSTURA DE LA CASA DE CULTURA DE TORRELODONES” con la empresa QUALITY SERVICES ARRANZ, S. L. durante un año, desde el 23 de diciembre de 2016 hasta el 22 de diciembre de 2017.</w:t>
      </w:r>
    </w:p>
    <w:p w:rsidR="00B23453" w:rsidRDefault="00B23453" w:rsidP="002C0239">
      <w:pPr>
        <w:spacing w:line="360" w:lineRule="auto"/>
        <w:ind w:firstLine="708"/>
        <w:jc w:val="both"/>
        <w:rPr>
          <w:rFonts w:cs="Tahoma"/>
          <w:sz w:val="19"/>
          <w:szCs w:val="19"/>
        </w:rPr>
      </w:pPr>
    </w:p>
    <w:p w:rsidR="00D93E61" w:rsidRDefault="001F4919" w:rsidP="002C0239">
      <w:pPr>
        <w:spacing w:line="360" w:lineRule="auto"/>
        <w:ind w:firstLine="708"/>
        <w:jc w:val="both"/>
        <w:rPr>
          <w:rFonts w:cs="Tahoma"/>
          <w:sz w:val="19"/>
          <w:szCs w:val="19"/>
        </w:rPr>
      </w:pPr>
      <w:r>
        <w:rPr>
          <w:rFonts w:cs="Tahoma"/>
          <w:sz w:val="19"/>
          <w:szCs w:val="19"/>
        </w:rPr>
        <w:t xml:space="preserve">4º.- </w:t>
      </w:r>
      <w:r w:rsidRPr="001F4919">
        <w:rPr>
          <w:rFonts w:cs="Tahoma"/>
          <w:sz w:val="19"/>
          <w:szCs w:val="19"/>
          <w:u w:val="single"/>
        </w:rPr>
        <w:t>RELACIÓN DE FACTURAS CON REPARO F/2016/159: APROBACIÓN.</w:t>
      </w:r>
      <w:r>
        <w:rPr>
          <w:rFonts w:cs="Tahoma"/>
          <w:sz w:val="19"/>
          <w:szCs w:val="19"/>
        </w:rPr>
        <w:t xml:space="preserve"> </w:t>
      </w:r>
    </w:p>
    <w:p w:rsidR="001F4919" w:rsidRDefault="00CB1CE6" w:rsidP="00CB1CE6">
      <w:pPr>
        <w:spacing w:line="360" w:lineRule="auto"/>
        <w:ind w:left="708" w:firstLine="1"/>
        <w:jc w:val="both"/>
        <w:rPr>
          <w:rFonts w:cs="Tahoma"/>
          <w:sz w:val="19"/>
          <w:szCs w:val="19"/>
        </w:rPr>
      </w:pPr>
      <w:r>
        <w:rPr>
          <w:rFonts w:cs="Tahoma"/>
          <w:sz w:val="19"/>
          <w:szCs w:val="19"/>
        </w:rPr>
        <w:t>Vista la relación de facturas con reparos F/2016/159.</w:t>
      </w:r>
    </w:p>
    <w:p w:rsidR="00CB1CE6" w:rsidRDefault="00CB1CE6" w:rsidP="002C0239">
      <w:pPr>
        <w:spacing w:line="360" w:lineRule="auto"/>
        <w:ind w:firstLine="708"/>
        <w:jc w:val="both"/>
        <w:rPr>
          <w:rFonts w:cs="Tahoma"/>
          <w:sz w:val="19"/>
          <w:szCs w:val="19"/>
        </w:rPr>
      </w:pPr>
      <w:r>
        <w:rPr>
          <w:rFonts w:cs="Tahoma"/>
          <w:sz w:val="19"/>
          <w:szCs w:val="19"/>
        </w:rPr>
        <w:t>Consta en el expediente la siguiente documentación:</w:t>
      </w:r>
    </w:p>
    <w:p w:rsidR="00CB1CE6" w:rsidRDefault="00CB1CE6" w:rsidP="00CB1CE6">
      <w:pPr>
        <w:rPr>
          <w:rFonts w:cs="Tahoma"/>
          <w:sz w:val="19"/>
          <w:szCs w:val="19"/>
        </w:rPr>
      </w:pPr>
      <w:r>
        <w:rPr>
          <w:rFonts w:cs="Tahoma"/>
          <w:sz w:val="19"/>
          <w:szCs w:val="19"/>
        </w:rPr>
        <w:tab/>
      </w:r>
      <w:r w:rsidR="003E12D6">
        <w:rPr>
          <w:rFonts w:cs="Tahoma"/>
          <w:sz w:val="19"/>
          <w:szCs w:val="19"/>
        </w:rPr>
        <w:t xml:space="preserve">. </w:t>
      </w:r>
      <w:r>
        <w:rPr>
          <w:rFonts w:cs="Tahoma"/>
          <w:sz w:val="19"/>
          <w:szCs w:val="19"/>
        </w:rPr>
        <w:t>Nota de reparos de la Intervención del Ayuntamiento nº 2016600, de fecha 16 de diciembre de 2016.</w:t>
      </w:r>
    </w:p>
    <w:p w:rsidR="00CB1CE6" w:rsidRDefault="00CB1CE6" w:rsidP="00CB1CE6">
      <w:pPr>
        <w:spacing w:line="360" w:lineRule="auto"/>
        <w:rPr>
          <w:rFonts w:cs="Tahoma"/>
          <w:sz w:val="19"/>
          <w:szCs w:val="19"/>
        </w:rPr>
      </w:pPr>
      <w:r>
        <w:rPr>
          <w:rFonts w:cs="Tahoma"/>
          <w:sz w:val="19"/>
          <w:szCs w:val="19"/>
        </w:rPr>
        <w:lastRenderedPageBreak/>
        <w:tab/>
      </w:r>
      <w:r w:rsidR="003E12D6">
        <w:rPr>
          <w:rFonts w:cs="Tahoma"/>
          <w:sz w:val="19"/>
          <w:szCs w:val="19"/>
        </w:rPr>
        <w:t xml:space="preserve">. </w:t>
      </w:r>
      <w:r>
        <w:rPr>
          <w:rFonts w:cs="Tahoma"/>
          <w:sz w:val="19"/>
          <w:szCs w:val="19"/>
        </w:rPr>
        <w:t>Resolución de la Alcaldía de fecha 16 de diciembre de 2016, de levantamiento de suspensión de las facturas con reparo.</w:t>
      </w:r>
    </w:p>
    <w:p w:rsidR="00CB1CE6" w:rsidRDefault="00CB1CE6" w:rsidP="00CB1CE6">
      <w:pPr>
        <w:spacing w:line="360" w:lineRule="auto"/>
        <w:rPr>
          <w:rFonts w:cs="Tahoma"/>
          <w:sz w:val="19"/>
          <w:szCs w:val="19"/>
        </w:rPr>
      </w:pPr>
      <w:r>
        <w:rPr>
          <w:rFonts w:cs="Tahoma"/>
          <w:sz w:val="19"/>
          <w:szCs w:val="19"/>
        </w:rPr>
        <w:tab/>
      </w:r>
      <w:r w:rsidR="003E12D6">
        <w:rPr>
          <w:rFonts w:cs="Tahoma"/>
          <w:sz w:val="19"/>
          <w:szCs w:val="19"/>
        </w:rPr>
        <w:t xml:space="preserve">. </w:t>
      </w:r>
      <w:r>
        <w:rPr>
          <w:rFonts w:cs="Tahoma"/>
          <w:sz w:val="19"/>
          <w:szCs w:val="19"/>
        </w:rPr>
        <w:t xml:space="preserve">Propuesta del Concejal Delegado de Hacienda, de fecha </w:t>
      </w:r>
      <w:r w:rsidR="00C42070">
        <w:rPr>
          <w:rFonts w:cs="Tahoma"/>
          <w:sz w:val="19"/>
          <w:szCs w:val="19"/>
        </w:rPr>
        <w:t>19 de diciembre de 2016.</w:t>
      </w:r>
    </w:p>
    <w:p w:rsidR="00CB1CE6" w:rsidRDefault="00CB1CE6" w:rsidP="00660EBA">
      <w:pPr>
        <w:spacing w:line="360" w:lineRule="auto"/>
        <w:jc w:val="both"/>
        <w:rPr>
          <w:rFonts w:cs="Tahoma"/>
          <w:sz w:val="19"/>
          <w:szCs w:val="19"/>
        </w:rPr>
      </w:pPr>
      <w:r>
        <w:rPr>
          <w:rFonts w:cs="Tahoma"/>
          <w:sz w:val="19"/>
          <w:szCs w:val="19"/>
        </w:rPr>
        <w:tab/>
        <w:t xml:space="preserve">La Junta de Gobierno Local, previa votación ordinaria y por unanimidad de los señores </w:t>
      </w:r>
      <w:r w:rsidR="00C42070">
        <w:rPr>
          <w:rFonts w:cs="Tahoma"/>
          <w:sz w:val="19"/>
          <w:szCs w:val="19"/>
        </w:rPr>
        <w:t>a</w:t>
      </w:r>
      <w:r>
        <w:rPr>
          <w:rFonts w:cs="Tahoma"/>
          <w:sz w:val="19"/>
          <w:szCs w:val="19"/>
        </w:rPr>
        <w:t>sistentes, acuerda:</w:t>
      </w:r>
    </w:p>
    <w:p w:rsidR="00CB1CE6" w:rsidRDefault="00CB1CE6" w:rsidP="00CB1CE6">
      <w:pPr>
        <w:spacing w:line="360" w:lineRule="auto"/>
        <w:rPr>
          <w:rFonts w:cs="Tahoma"/>
          <w:sz w:val="19"/>
          <w:szCs w:val="19"/>
        </w:rPr>
      </w:pPr>
      <w:r>
        <w:rPr>
          <w:rFonts w:cs="Tahoma"/>
          <w:sz w:val="19"/>
          <w:szCs w:val="19"/>
        </w:rPr>
        <w:tab/>
        <w:t>Aprobar el reconocimiento de la obligación de las facturas que a continuación se detallan: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532"/>
        <w:gridCol w:w="3166"/>
      </w:tblGrid>
      <w:tr w:rsidR="00CB1CE6" w:rsidRPr="00CB1CE6" w:rsidTr="00B23453">
        <w:trPr>
          <w:trHeight w:val="300"/>
        </w:trPr>
        <w:tc>
          <w:tcPr>
            <w:tcW w:w="4503" w:type="dxa"/>
            <w:shd w:val="clear" w:color="auto" w:fill="auto"/>
            <w:noWrap/>
            <w:vAlign w:val="bottom"/>
            <w:hideMark/>
          </w:tcPr>
          <w:p w:rsidR="00CB1CE6" w:rsidRPr="00CB1CE6" w:rsidRDefault="00CB1CE6" w:rsidP="00CB1CE6">
            <w:pPr>
              <w:spacing w:after="120" w:line="360" w:lineRule="auto"/>
              <w:jc w:val="center"/>
              <w:rPr>
                <w:rFonts w:eastAsia="Calibri" w:cs="Tahoma"/>
                <w:bCs/>
                <w:color w:val="000000"/>
                <w:sz w:val="19"/>
                <w:szCs w:val="19"/>
              </w:rPr>
            </w:pPr>
            <w:r w:rsidRPr="00CB1CE6">
              <w:rPr>
                <w:rFonts w:eastAsia="Calibri" w:cs="Tahoma"/>
                <w:bCs/>
                <w:color w:val="000000"/>
                <w:sz w:val="19"/>
                <w:szCs w:val="19"/>
              </w:rPr>
              <w:t>CONCEPTO</w:t>
            </w:r>
          </w:p>
        </w:tc>
        <w:tc>
          <w:tcPr>
            <w:tcW w:w="1559" w:type="dxa"/>
            <w:shd w:val="clear" w:color="auto" w:fill="auto"/>
            <w:noWrap/>
            <w:vAlign w:val="bottom"/>
            <w:hideMark/>
          </w:tcPr>
          <w:p w:rsidR="00CB1CE6" w:rsidRPr="00CB1CE6" w:rsidRDefault="00CB1CE6" w:rsidP="00CB1CE6">
            <w:pPr>
              <w:spacing w:after="120" w:line="360" w:lineRule="auto"/>
              <w:ind w:firstLine="210"/>
              <w:rPr>
                <w:rFonts w:eastAsia="Calibri" w:cs="Tahoma"/>
                <w:bCs/>
                <w:color w:val="000000"/>
                <w:sz w:val="19"/>
                <w:szCs w:val="19"/>
              </w:rPr>
            </w:pPr>
            <w:r w:rsidRPr="00CB1CE6">
              <w:rPr>
                <w:rFonts w:eastAsia="Calibri" w:cs="Tahoma"/>
                <w:bCs/>
                <w:color w:val="000000"/>
                <w:sz w:val="19"/>
                <w:szCs w:val="19"/>
              </w:rPr>
              <w:t>IMPORTE</w:t>
            </w:r>
          </w:p>
        </w:tc>
        <w:tc>
          <w:tcPr>
            <w:tcW w:w="3226" w:type="dxa"/>
            <w:shd w:val="clear" w:color="auto" w:fill="auto"/>
            <w:noWrap/>
            <w:vAlign w:val="bottom"/>
            <w:hideMark/>
          </w:tcPr>
          <w:p w:rsidR="00CB1CE6" w:rsidRPr="00CB1CE6" w:rsidRDefault="00CB1CE6" w:rsidP="00CB1CE6">
            <w:pPr>
              <w:spacing w:after="120" w:line="360" w:lineRule="auto"/>
              <w:jc w:val="center"/>
              <w:rPr>
                <w:rFonts w:eastAsia="Calibri" w:cs="Tahoma"/>
                <w:bCs/>
                <w:color w:val="000000"/>
                <w:sz w:val="19"/>
                <w:szCs w:val="19"/>
              </w:rPr>
            </w:pPr>
            <w:r w:rsidRPr="00CB1CE6">
              <w:rPr>
                <w:rFonts w:eastAsia="Calibri" w:cs="Tahoma"/>
                <w:bCs/>
                <w:color w:val="000000"/>
                <w:sz w:val="19"/>
                <w:szCs w:val="19"/>
              </w:rPr>
              <w:t>NOMBRE DELINTERESADO</w:t>
            </w:r>
          </w:p>
        </w:tc>
      </w:tr>
      <w:tr w:rsidR="00CB1CE6" w:rsidRPr="00CB1CE6" w:rsidTr="00B23453">
        <w:trPr>
          <w:trHeight w:val="300"/>
        </w:trPr>
        <w:tc>
          <w:tcPr>
            <w:tcW w:w="4503" w:type="dxa"/>
            <w:shd w:val="clear" w:color="auto" w:fill="auto"/>
            <w:noWrap/>
            <w:hideMark/>
          </w:tcPr>
          <w:p w:rsidR="00CB1CE6" w:rsidRPr="00CB1CE6" w:rsidRDefault="00CB1CE6" w:rsidP="00CB1CE6">
            <w:pPr>
              <w:spacing w:after="120" w:line="360" w:lineRule="auto"/>
              <w:jc w:val="both"/>
              <w:rPr>
                <w:rFonts w:eastAsia="Calibri" w:cs="Tahoma"/>
                <w:color w:val="000000"/>
                <w:sz w:val="19"/>
                <w:szCs w:val="19"/>
              </w:rPr>
            </w:pPr>
            <w:r w:rsidRPr="00CB1CE6">
              <w:rPr>
                <w:rFonts w:eastAsia="Calibri" w:cs="Tahoma"/>
                <w:color w:val="000000"/>
                <w:sz w:val="19"/>
                <w:szCs w:val="19"/>
              </w:rPr>
              <w:t xml:space="preserve">FACTURA SEDE 292 LIMPIEZA EDIFICIOS MUNICIPALES DEL 16 AL 31 DE OCTUBRE </w:t>
            </w:r>
          </w:p>
        </w:tc>
        <w:tc>
          <w:tcPr>
            <w:tcW w:w="1559" w:type="dxa"/>
            <w:shd w:val="clear" w:color="auto" w:fill="auto"/>
            <w:noWrap/>
            <w:vAlign w:val="center"/>
            <w:hideMark/>
          </w:tcPr>
          <w:p w:rsidR="00CB1CE6" w:rsidRPr="00CB1CE6" w:rsidRDefault="00CB1CE6" w:rsidP="00CB1CE6">
            <w:pPr>
              <w:spacing w:after="120" w:line="360" w:lineRule="auto"/>
              <w:ind w:firstLine="210"/>
              <w:jc w:val="right"/>
              <w:rPr>
                <w:rFonts w:eastAsia="Calibri" w:cs="Tahoma"/>
                <w:color w:val="000000"/>
                <w:sz w:val="19"/>
                <w:szCs w:val="19"/>
              </w:rPr>
            </w:pPr>
            <w:r w:rsidRPr="00CB1CE6">
              <w:rPr>
                <w:rFonts w:eastAsia="Calibri" w:cs="Tahoma"/>
                <w:color w:val="000000"/>
                <w:sz w:val="19"/>
                <w:szCs w:val="19"/>
              </w:rPr>
              <w:t>17.968,50</w:t>
            </w:r>
          </w:p>
        </w:tc>
        <w:tc>
          <w:tcPr>
            <w:tcW w:w="3226" w:type="dxa"/>
            <w:shd w:val="clear" w:color="auto" w:fill="auto"/>
            <w:noWrap/>
            <w:vAlign w:val="center"/>
            <w:hideMark/>
          </w:tcPr>
          <w:p w:rsidR="00CB1CE6" w:rsidRPr="00CB1CE6" w:rsidRDefault="00CB1CE6" w:rsidP="00CB1CE6">
            <w:pPr>
              <w:spacing w:after="120" w:line="360" w:lineRule="auto"/>
              <w:rPr>
                <w:rFonts w:eastAsia="Calibri" w:cs="Tahoma"/>
                <w:color w:val="000000"/>
                <w:sz w:val="19"/>
                <w:szCs w:val="19"/>
              </w:rPr>
            </w:pPr>
            <w:r w:rsidRPr="00CB1CE6">
              <w:rPr>
                <w:rFonts w:eastAsia="Calibri" w:cs="Tahoma"/>
                <w:color w:val="000000"/>
                <w:sz w:val="19"/>
                <w:szCs w:val="19"/>
              </w:rPr>
              <w:t>GRUPO MANSERCO, S.L.</w:t>
            </w:r>
          </w:p>
        </w:tc>
      </w:tr>
      <w:tr w:rsidR="00CB1CE6" w:rsidRPr="00CB1CE6" w:rsidTr="00B23453">
        <w:trPr>
          <w:trHeight w:val="300"/>
        </w:trPr>
        <w:tc>
          <w:tcPr>
            <w:tcW w:w="4503" w:type="dxa"/>
            <w:shd w:val="clear" w:color="auto" w:fill="auto"/>
            <w:noWrap/>
            <w:hideMark/>
          </w:tcPr>
          <w:p w:rsidR="00CB1CE6" w:rsidRPr="00CB1CE6" w:rsidRDefault="00CB1CE6" w:rsidP="00CB1CE6">
            <w:pPr>
              <w:spacing w:after="120" w:line="360" w:lineRule="auto"/>
              <w:jc w:val="both"/>
              <w:rPr>
                <w:rFonts w:eastAsia="Calibri" w:cs="Tahoma"/>
                <w:color w:val="000000"/>
                <w:sz w:val="19"/>
                <w:szCs w:val="19"/>
              </w:rPr>
            </w:pPr>
            <w:r w:rsidRPr="00CB1CE6">
              <w:rPr>
                <w:rFonts w:eastAsia="Calibri" w:cs="Tahoma"/>
                <w:color w:val="000000"/>
                <w:sz w:val="19"/>
                <w:szCs w:val="19"/>
              </w:rPr>
              <w:t xml:space="preserve">FACTURA SEDE 267 LIMPIEZA EDIFICIOS MUNICIPALES MES NOVIEMBRE </w:t>
            </w:r>
          </w:p>
        </w:tc>
        <w:tc>
          <w:tcPr>
            <w:tcW w:w="1559" w:type="dxa"/>
            <w:shd w:val="clear" w:color="auto" w:fill="auto"/>
            <w:noWrap/>
            <w:vAlign w:val="center"/>
            <w:hideMark/>
          </w:tcPr>
          <w:p w:rsidR="00CB1CE6" w:rsidRPr="00CB1CE6" w:rsidRDefault="00CB1CE6" w:rsidP="00CB1CE6">
            <w:pPr>
              <w:spacing w:after="120" w:line="360" w:lineRule="auto"/>
              <w:ind w:firstLine="210"/>
              <w:jc w:val="right"/>
              <w:rPr>
                <w:rFonts w:eastAsia="Calibri" w:cs="Tahoma"/>
                <w:color w:val="000000"/>
                <w:sz w:val="19"/>
                <w:szCs w:val="19"/>
              </w:rPr>
            </w:pPr>
            <w:r w:rsidRPr="00CB1CE6">
              <w:rPr>
                <w:rFonts w:eastAsia="Calibri" w:cs="Tahoma"/>
                <w:color w:val="000000"/>
                <w:sz w:val="19"/>
                <w:szCs w:val="19"/>
              </w:rPr>
              <w:t>35.937,00</w:t>
            </w:r>
          </w:p>
        </w:tc>
        <w:tc>
          <w:tcPr>
            <w:tcW w:w="3226" w:type="dxa"/>
            <w:shd w:val="clear" w:color="auto" w:fill="auto"/>
            <w:noWrap/>
            <w:vAlign w:val="center"/>
            <w:hideMark/>
          </w:tcPr>
          <w:p w:rsidR="00CB1CE6" w:rsidRPr="00CB1CE6" w:rsidRDefault="00CB1CE6" w:rsidP="00CB1CE6">
            <w:pPr>
              <w:spacing w:after="120" w:line="360" w:lineRule="auto"/>
              <w:rPr>
                <w:rFonts w:eastAsia="Calibri" w:cs="Tahoma"/>
                <w:color w:val="000000"/>
                <w:sz w:val="19"/>
                <w:szCs w:val="19"/>
              </w:rPr>
            </w:pPr>
            <w:r w:rsidRPr="00CB1CE6">
              <w:rPr>
                <w:rFonts w:eastAsia="Calibri" w:cs="Tahoma"/>
                <w:color w:val="000000"/>
                <w:sz w:val="19"/>
                <w:szCs w:val="19"/>
              </w:rPr>
              <w:t>GRUPO MANSERCO, S.L.</w:t>
            </w:r>
          </w:p>
        </w:tc>
      </w:tr>
      <w:tr w:rsidR="00CB1CE6" w:rsidRPr="00CB1CE6" w:rsidTr="00B23453">
        <w:trPr>
          <w:trHeight w:val="300"/>
        </w:trPr>
        <w:tc>
          <w:tcPr>
            <w:tcW w:w="4503" w:type="dxa"/>
            <w:shd w:val="clear" w:color="auto" w:fill="auto"/>
            <w:noWrap/>
            <w:hideMark/>
          </w:tcPr>
          <w:p w:rsidR="00CB1CE6" w:rsidRPr="00CB1CE6" w:rsidRDefault="00CB1CE6" w:rsidP="00CB1CE6">
            <w:pPr>
              <w:spacing w:after="120" w:line="360" w:lineRule="auto"/>
              <w:ind w:firstLine="709"/>
              <w:jc w:val="both"/>
              <w:rPr>
                <w:rFonts w:eastAsia="Calibri" w:cs="Tahoma"/>
                <w:color w:val="000000"/>
                <w:sz w:val="19"/>
                <w:szCs w:val="19"/>
              </w:rPr>
            </w:pPr>
            <w:r w:rsidRPr="00CB1CE6">
              <w:rPr>
                <w:rFonts w:eastAsia="Calibri" w:cs="Tahoma"/>
                <w:color w:val="000000"/>
                <w:sz w:val="19"/>
                <w:szCs w:val="19"/>
              </w:rPr>
              <w:t xml:space="preserve">                        TOTAL……………                                                                           </w:t>
            </w:r>
            <w:r w:rsidRPr="00CB1CE6">
              <w:rPr>
                <w:rFonts w:eastAsia="Calibri" w:cs="Tahoma"/>
                <w:bCs/>
                <w:color w:val="000000"/>
                <w:sz w:val="19"/>
                <w:szCs w:val="19"/>
              </w:rPr>
              <w:t xml:space="preserve"> </w:t>
            </w:r>
          </w:p>
        </w:tc>
        <w:tc>
          <w:tcPr>
            <w:tcW w:w="1559" w:type="dxa"/>
            <w:shd w:val="clear" w:color="auto" w:fill="auto"/>
            <w:noWrap/>
            <w:hideMark/>
          </w:tcPr>
          <w:p w:rsidR="00CB1CE6" w:rsidRPr="00CB1CE6" w:rsidRDefault="00CB1CE6" w:rsidP="00CB1CE6">
            <w:pPr>
              <w:spacing w:after="120" w:line="360" w:lineRule="auto"/>
              <w:jc w:val="right"/>
              <w:rPr>
                <w:rFonts w:eastAsia="Calibri" w:cs="Tahoma"/>
                <w:bCs/>
                <w:color w:val="000000"/>
                <w:sz w:val="19"/>
                <w:szCs w:val="19"/>
              </w:rPr>
            </w:pPr>
            <w:r w:rsidRPr="00CB1CE6">
              <w:rPr>
                <w:rFonts w:eastAsia="Calibri" w:cs="Tahoma"/>
                <w:bCs/>
                <w:color w:val="000000"/>
                <w:sz w:val="19"/>
                <w:szCs w:val="19"/>
              </w:rPr>
              <w:t>53.905,50</w:t>
            </w:r>
          </w:p>
        </w:tc>
        <w:tc>
          <w:tcPr>
            <w:tcW w:w="3226" w:type="dxa"/>
            <w:shd w:val="clear" w:color="auto" w:fill="auto"/>
            <w:noWrap/>
            <w:hideMark/>
          </w:tcPr>
          <w:p w:rsidR="00CB1CE6" w:rsidRPr="00CB1CE6" w:rsidRDefault="00CB1CE6" w:rsidP="00CB1CE6">
            <w:pPr>
              <w:spacing w:after="120" w:line="360" w:lineRule="auto"/>
              <w:ind w:firstLine="709"/>
              <w:jc w:val="both"/>
              <w:rPr>
                <w:rFonts w:eastAsia="Calibri" w:cs="Tahoma"/>
                <w:color w:val="000000"/>
                <w:sz w:val="19"/>
                <w:szCs w:val="19"/>
              </w:rPr>
            </w:pPr>
            <w:r w:rsidRPr="00CB1CE6">
              <w:rPr>
                <w:rFonts w:eastAsia="Calibri" w:cs="Tahoma"/>
                <w:color w:val="000000"/>
                <w:sz w:val="19"/>
                <w:szCs w:val="19"/>
              </w:rPr>
              <w:t> </w:t>
            </w:r>
          </w:p>
        </w:tc>
      </w:tr>
    </w:tbl>
    <w:p w:rsidR="00CB1CE6" w:rsidRPr="00CB1CE6" w:rsidRDefault="00CB1CE6" w:rsidP="00CB1CE6">
      <w:pPr>
        <w:spacing w:line="360" w:lineRule="auto"/>
        <w:rPr>
          <w:rFonts w:cs="Tahoma"/>
          <w:sz w:val="19"/>
          <w:szCs w:val="19"/>
        </w:rPr>
      </w:pPr>
    </w:p>
    <w:p w:rsidR="00903FD6" w:rsidRPr="00D93E61" w:rsidRDefault="00D93E61" w:rsidP="00903FD6">
      <w:pPr>
        <w:spacing w:line="360" w:lineRule="auto"/>
        <w:ind w:firstLine="709"/>
        <w:jc w:val="both"/>
        <w:rPr>
          <w:rFonts w:cs="Tahoma"/>
          <w:sz w:val="19"/>
          <w:szCs w:val="19"/>
          <w:lang w:eastAsia="en-US"/>
        </w:rPr>
      </w:pPr>
      <w:r w:rsidRPr="00D93E61">
        <w:rPr>
          <w:rFonts w:cs="Tahoma"/>
          <w:sz w:val="19"/>
          <w:szCs w:val="19"/>
        </w:rPr>
        <w:t>5</w:t>
      </w:r>
      <w:r w:rsidR="00903FD6" w:rsidRPr="00D93E61">
        <w:rPr>
          <w:rFonts w:cs="Tahoma"/>
          <w:sz w:val="19"/>
          <w:szCs w:val="19"/>
        </w:rPr>
        <w:t xml:space="preserve">º.- </w:t>
      </w:r>
      <w:r w:rsidR="00903FD6" w:rsidRPr="00D93E61">
        <w:rPr>
          <w:rFonts w:cs="Tahoma"/>
          <w:sz w:val="19"/>
          <w:szCs w:val="19"/>
          <w:u w:val="single"/>
        </w:rPr>
        <w:t>RUEGOS Y PREGUNTAS.</w:t>
      </w:r>
    </w:p>
    <w:p w:rsidR="00903FD6" w:rsidRDefault="00903FD6" w:rsidP="002C0239">
      <w:pPr>
        <w:spacing w:line="360" w:lineRule="auto"/>
        <w:ind w:firstLine="709"/>
        <w:jc w:val="both"/>
        <w:rPr>
          <w:rFonts w:cs="Tahoma"/>
          <w:sz w:val="19"/>
          <w:szCs w:val="19"/>
        </w:rPr>
      </w:pPr>
      <w:r>
        <w:rPr>
          <w:rFonts w:cs="Tahoma"/>
          <w:sz w:val="19"/>
          <w:szCs w:val="19"/>
        </w:rPr>
        <w:t xml:space="preserve">      No se formularon. </w:t>
      </w:r>
    </w:p>
    <w:p w:rsidR="00903FD6" w:rsidRDefault="00903FD6" w:rsidP="002C0239">
      <w:pPr>
        <w:spacing w:line="360" w:lineRule="auto"/>
        <w:ind w:firstLine="709"/>
        <w:jc w:val="both"/>
        <w:rPr>
          <w:rFonts w:cs="Tahoma"/>
          <w:sz w:val="19"/>
          <w:szCs w:val="19"/>
        </w:rPr>
      </w:pPr>
    </w:p>
    <w:p w:rsidR="00FA5BD5" w:rsidRPr="00A90E55" w:rsidRDefault="005920AC" w:rsidP="00C46466">
      <w:pPr>
        <w:tabs>
          <w:tab w:val="left" w:pos="709"/>
        </w:tabs>
        <w:spacing w:line="360" w:lineRule="auto"/>
        <w:ind w:firstLine="709"/>
        <w:jc w:val="both"/>
        <w:rPr>
          <w:rFonts w:cs="Tahoma"/>
          <w:sz w:val="19"/>
          <w:szCs w:val="19"/>
        </w:rPr>
      </w:pPr>
      <w:r w:rsidRPr="00A90E55">
        <w:rPr>
          <w:rFonts w:cs="Tahoma"/>
          <w:sz w:val="19"/>
          <w:szCs w:val="19"/>
        </w:rPr>
        <w:t xml:space="preserve">Y </w:t>
      </w:r>
      <w:r>
        <w:rPr>
          <w:rFonts w:cs="Tahoma"/>
          <w:sz w:val="19"/>
          <w:szCs w:val="19"/>
        </w:rPr>
        <w:t xml:space="preserve">no figurando en </w:t>
      </w:r>
      <w:r w:rsidR="00FA5BD5" w:rsidRPr="00A90E55">
        <w:rPr>
          <w:rFonts w:cs="Tahoma"/>
          <w:sz w:val="19"/>
          <w:szCs w:val="19"/>
        </w:rPr>
        <w:t>el Orden del día más asuntos de que tratar, la Presidencia</w:t>
      </w:r>
      <w:r w:rsidR="00343B14" w:rsidRPr="00A90E55">
        <w:rPr>
          <w:rFonts w:cs="Tahoma"/>
          <w:sz w:val="19"/>
          <w:szCs w:val="19"/>
        </w:rPr>
        <w:t xml:space="preserve"> </w:t>
      </w:r>
      <w:r w:rsidR="00FA5BD5" w:rsidRPr="00A90E55">
        <w:rPr>
          <w:rFonts w:cs="Tahoma"/>
          <w:sz w:val="19"/>
          <w:szCs w:val="19"/>
        </w:rPr>
        <w:t>decla</w:t>
      </w:r>
      <w:r w:rsidR="00830259" w:rsidRPr="00A90E55">
        <w:rPr>
          <w:rFonts w:cs="Tahoma"/>
          <w:sz w:val="19"/>
          <w:szCs w:val="19"/>
        </w:rPr>
        <w:t xml:space="preserve">ró terminado el acto </w:t>
      </w:r>
      <w:r w:rsidR="00830259" w:rsidRPr="0029729B">
        <w:rPr>
          <w:rFonts w:cs="Tahoma"/>
          <w:sz w:val="19"/>
          <w:szCs w:val="19"/>
        </w:rPr>
        <w:t xml:space="preserve">siendo </w:t>
      </w:r>
      <w:r w:rsidR="00B71D4D" w:rsidRPr="009A635D">
        <w:rPr>
          <w:rFonts w:cs="Tahoma"/>
          <w:sz w:val="19"/>
          <w:szCs w:val="19"/>
        </w:rPr>
        <w:t>las</w:t>
      </w:r>
      <w:r w:rsidR="00D20794" w:rsidRPr="009A635D">
        <w:rPr>
          <w:rFonts w:cs="Tahoma"/>
          <w:sz w:val="19"/>
          <w:szCs w:val="19"/>
        </w:rPr>
        <w:t xml:space="preserve"> </w:t>
      </w:r>
      <w:r w:rsidR="0029729B" w:rsidRPr="009A635D">
        <w:rPr>
          <w:rFonts w:cs="Tahoma"/>
          <w:sz w:val="19"/>
          <w:szCs w:val="19"/>
        </w:rPr>
        <w:t xml:space="preserve">diez horas y </w:t>
      </w:r>
      <w:r w:rsidR="009A635D" w:rsidRPr="009A635D">
        <w:rPr>
          <w:rFonts w:cs="Tahoma"/>
          <w:sz w:val="19"/>
          <w:szCs w:val="19"/>
        </w:rPr>
        <w:t>once</w:t>
      </w:r>
      <w:r w:rsidR="00D20794" w:rsidRPr="009A635D">
        <w:rPr>
          <w:rFonts w:cs="Tahoma"/>
          <w:sz w:val="19"/>
          <w:szCs w:val="19"/>
        </w:rPr>
        <w:t xml:space="preserve"> minutos</w:t>
      </w:r>
      <w:r w:rsidR="008477E2" w:rsidRPr="00A90E55">
        <w:rPr>
          <w:rFonts w:cs="Tahoma"/>
          <w:sz w:val="19"/>
          <w:szCs w:val="19"/>
        </w:rPr>
        <w:t xml:space="preserve">, </w:t>
      </w:r>
      <w:r w:rsidR="00FA5BD5" w:rsidRPr="00A90E55">
        <w:rPr>
          <w:rFonts w:cs="Tahoma"/>
          <w:sz w:val="19"/>
          <w:szCs w:val="19"/>
        </w:rPr>
        <w:t xml:space="preserve">de lo que como </w:t>
      </w:r>
      <w:r w:rsidR="00A22017" w:rsidRPr="00A90E55">
        <w:rPr>
          <w:rFonts w:cs="Tahoma"/>
          <w:sz w:val="19"/>
          <w:szCs w:val="19"/>
        </w:rPr>
        <w:t>S</w:t>
      </w:r>
      <w:r w:rsidR="00FA5BD5" w:rsidRPr="00A90E55">
        <w:rPr>
          <w:rFonts w:cs="Tahoma"/>
          <w:sz w:val="19"/>
          <w:szCs w:val="19"/>
        </w:rPr>
        <w:t>ecretario</w:t>
      </w:r>
      <w:r w:rsidR="00AE46C0" w:rsidRPr="00A90E55">
        <w:rPr>
          <w:rFonts w:cs="Tahoma"/>
          <w:sz w:val="19"/>
          <w:szCs w:val="19"/>
        </w:rPr>
        <w:t xml:space="preserve"> de la sesión</w:t>
      </w:r>
      <w:r w:rsidR="00FA5BD5" w:rsidRPr="00A90E55">
        <w:rPr>
          <w:rFonts w:cs="Tahoma"/>
          <w:sz w:val="19"/>
          <w:szCs w:val="19"/>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A90E55" w:rsidTr="00656D8F">
        <w:tc>
          <w:tcPr>
            <w:tcW w:w="4039" w:type="dxa"/>
          </w:tcPr>
          <w:p w:rsidR="00FA5BD5" w:rsidRPr="00A90E55" w:rsidRDefault="008E351F" w:rsidP="00341337">
            <w:pPr>
              <w:tabs>
                <w:tab w:val="left" w:pos="709"/>
              </w:tabs>
              <w:spacing w:line="360" w:lineRule="auto"/>
              <w:jc w:val="center"/>
              <w:rPr>
                <w:rFonts w:cs="Tahoma"/>
                <w:sz w:val="19"/>
                <w:szCs w:val="19"/>
              </w:rPr>
            </w:pPr>
            <w:r>
              <w:rPr>
                <w:rFonts w:cs="Tahoma"/>
                <w:sz w:val="19"/>
                <w:szCs w:val="19"/>
              </w:rPr>
              <w:t>LA ALCALDESA,</w:t>
            </w:r>
            <w:r w:rsidR="00AE46C0" w:rsidRPr="00A90E55">
              <w:rPr>
                <w:rFonts w:cs="Tahoma"/>
                <w:sz w:val="19"/>
                <w:szCs w:val="19"/>
              </w:rPr>
              <w:t xml:space="preserve"> </w:t>
            </w:r>
          </w:p>
          <w:p w:rsidR="00FA5BD5" w:rsidRPr="00A90E55" w:rsidRDefault="00FA5BD5" w:rsidP="008E351F">
            <w:pPr>
              <w:tabs>
                <w:tab w:val="left" w:pos="709"/>
              </w:tabs>
              <w:spacing w:line="360" w:lineRule="auto"/>
              <w:jc w:val="center"/>
              <w:rPr>
                <w:rFonts w:cs="Tahoma"/>
                <w:sz w:val="19"/>
                <w:szCs w:val="19"/>
              </w:rPr>
            </w:pPr>
            <w:r w:rsidRPr="00A90E55">
              <w:rPr>
                <w:rFonts w:cs="Tahoma"/>
                <w:sz w:val="19"/>
                <w:szCs w:val="19"/>
              </w:rPr>
              <w:t xml:space="preserve">Fdo.: </w:t>
            </w:r>
            <w:r w:rsidR="008E351F">
              <w:rPr>
                <w:rFonts w:cs="Tahoma"/>
                <w:sz w:val="19"/>
                <w:szCs w:val="19"/>
              </w:rPr>
              <w:t xml:space="preserve">Elena </w:t>
            </w:r>
            <w:proofErr w:type="spellStart"/>
            <w:r w:rsidR="008E351F">
              <w:rPr>
                <w:rFonts w:cs="Tahoma"/>
                <w:sz w:val="19"/>
                <w:szCs w:val="19"/>
              </w:rPr>
              <w:t>Biurrun</w:t>
            </w:r>
            <w:proofErr w:type="spellEnd"/>
            <w:r w:rsidR="008E351F">
              <w:rPr>
                <w:rFonts w:cs="Tahoma"/>
                <w:sz w:val="19"/>
                <w:szCs w:val="19"/>
              </w:rPr>
              <w:t xml:space="preserve"> Sainz de Rozas</w:t>
            </w:r>
            <w:r w:rsidR="00705754" w:rsidRPr="00A90E55">
              <w:rPr>
                <w:rFonts w:cs="Tahoma"/>
                <w:sz w:val="19"/>
                <w:szCs w:val="19"/>
              </w:rPr>
              <w:t>.</w:t>
            </w:r>
          </w:p>
        </w:tc>
        <w:tc>
          <w:tcPr>
            <w:tcW w:w="4948" w:type="dxa"/>
          </w:tcPr>
          <w:p w:rsidR="00727909" w:rsidRPr="00A90E55" w:rsidRDefault="00FA5BD5" w:rsidP="00341337">
            <w:pPr>
              <w:tabs>
                <w:tab w:val="left" w:pos="709"/>
              </w:tabs>
              <w:spacing w:line="360" w:lineRule="auto"/>
              <w:jc w:val="center"/>
              <w:rPr>
                <w:rFonts w:cs="Tahoma"/>
                <w:sz w:val="19"/>
                <w:szCs w:val="19"/>
              </w:rPr>
            </w:pPr>
            <w:r w:rsidRPr="00A90E55">
              <w:rPr>
                <w:rFonts w:cs="Tahoma"/>
                <w:sz w:val="19"/>
                <w:szCs w:val="19"/>
              </w:rPr>
              <w:t xml:space="preserve">EL </w:t>
            </w:r>
            <w:r w:rsidR="00EB5A17" w:rsidRPr="00A90E55">
              <w:rPr>
                <w:rFonts w:cs="Tahoma"/>
                <w:sz w:val="19"/>
                <w:szCs w:val="19"/>
              </w:rPr>
              <w:t xml:space="preserve"> </w:t>
            </w:r>
            <w:r w:rsidRPr="00A90E55">
              <w:rPr>
                <w:rFonts w:cs="Tahoma"/>
                <w:sz w:val="19"/>
                <w:szCs w:val="19"/>
              </w:rPr>
              <w:t>SECRETARIO</w:t>
            </w:r>
            <w:r w:rsidR="00D91670" w:rsidRPr="00A90E55">
              <w:rPr>
                <w:rFonts w:cs="Tahoma"/>
                <w:sz w:val="19"/>
                <w:szCs w:val="19"/>
              </w:rPr>
              <w:t xml:space="preserve"> </w:t>
            </w:r>
            <w:r w:rsidR="00240AD0" w:rsidRPr="00A90E55">
              <w:rPr>
                <w:rFonts w:cs="Tahoma"/>
                <w:sz w:val="19"/>
                <w:szCs w:val="19"/>
              </w:rPr>
              <w:t>DE LA SESIÓN,</w:t>
            </w:r>
          </w:p>
          <w:p w:rsidR="007B7258" w:rsidRPr="00A90E55" w:rsidRDefault="00727909" w:rsidP="00A22017">
            <w:pPr>
              <w:tabs>
                <w:tab w:val="left" w:pos="709"/>
              </w:tabs>
              <w:spacing w:line="360" w:lineRule="auto"/>
              <w:jc w:val="center"/>
              <w:rPr>
                <w:rFonts w:cs="Tahoma"/>
                <w:sz w:val="19"/>
                <w:szCs w:val="19"/>
              </w:rPr>
            </w:pPr>
            <w:r w:rsidRPr="00A90E55">
              <w:rPr>
                <w:rFonts w:cs="Tahoma"/>
                <w:sz w:val="19"/>
                <w:szCs w:val="19"/>
              </w:rPr>
              <w:t xml:space="preserve"> Fdo.: </w:t>
            </w:r>
            <w:r w:rsidR="00A22017" w:rsidRPr="00A90E55">
              <w:rPr>
                <w:rFonts w:cs="Tahoma"/>
                <w:sz w:val="19"/>
                <w:szCs w:val="19"/>
              </w:rPr>
              <w:t>Fernando A. Giner Briz</w:t>
            </w:r>
          </w:p>
        </w:tc>
      </w:tr>
    </w:tbl>
    <w:p w:rsidR="00E81852" w:rsidRPr="000E795A" w:rsidRDefault="00337126" w:rsidP="00341337">
      <w:pPr>
        <w:tabs>
          <w:tab w:val="left" w:pos="709"/>
        </w:tabs>
        <w:spacing w:line="360" w:lineRule="auto"/>
        <w:jc w:val="center"/>
        <w:rPr>
          <w:rFonts w:cs="Tahoma"/>
          <w:sz w:val="16"/>
          <w:szCs w:val="16"/>
        </w:rPr>
      </w:pPr>
      <w:r w:rsidRPr="000E795A">
        <w:rPr>
          <w:rFonts w:cs="Tahoma"/>
          <w:i/>
          <w:sz w:val="16"/>
          <w:szCs w:val="16"/>
        </w:rPr>
        <w:t xml:space="preserve"> (Documento firmado en la fecha asociada a la firma digital que consta en el lateral del documento. Código de autenticidad y verificación al margen)</w:t>
      </w:r>
    </w:p>
    <w:sectPr w:rsidR="00E81852" w:rsidRPr="000E795A"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41" w:rsidRDefault="00760D41">
      <w:r>
        <w:separator/>
      </w:r>
    </w:p>
  </w:endnote>
  <w:endnote w:type="continuationSeparator" w:id="0">
    <w:p w:rsidR="00760D41" w:rsidRDefault="0076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61613F" w:rsidRPr="00C91824" w:rsidTr="00C91824">
      <w:tc>
        <w:tcPr>
          <w:tcW w:w="2388" w:type="dxa"/>
          <w:shd w:val="clear" w:color="auto" w:fill="auto"/>
          <w:vAlign w:val="center"/>
        </w:tcPr>
        <w:p w:rsidR="0061613F" w:rsidRPr="00C91824" w:rsidRDefault="0061613F"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61613F" w:rsidRPr="00C91824" w:rsidRDefault="0061613F"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61613F" w:rsidRPr="00C91824" w:rsidRDefault="0061613F"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61613F" w:rsidRPr="00C91824" w:rsidRDefault="0061613F"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42657F8" wp14:editId="0E09901A">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61613F" w:rsidRPr="00C91824" w:rsidRDefault="0061613F"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61613F" w:rsidRPr="00C91824" w:rsidRDefault="0061613F" w:rsidP="00C91824">
          <w:pPr>
            <w:spacing w:line="360" w:lineRule="auto"/>
            <w:ind w:left="-108" w:right="-108"/>
            <w:jc w:val="right"/>
            <w:rPr>
              <w:color w:val="5F5F5F"/>
              <w:sz w:val="11"/>
              <w:szCs w:val="11"/>
            </w:rPr>
          </w:pPr>
          <w:r>
            <w:rPr>
              <w:noProof/>
              <w:color w:val="5F5F5F"/>
              <w:sz w:val="11"/>
              <w:szCs w:val="11"/>
            </w:rPr>
            <w:drawing>
              <wp:inline distT="0" distB="0" distL="0" distR="0" wp14:anchorId="1FE9E21B" wp14:editId="6A93E32C">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61613F" w:rsidRPr="00C91824" w:rsidRDefault="0061613F"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61613F" w:rsidRPr="00D102DE" w:rsidRDefault="0061613F"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61613F" w:rsidRPr="00C91824" w:rsidTr="00C91824">
      <w:tc>
        <w:tcPr>
          <w:tcW w:w="2388" w:type="dxa"/>
          <w:shd w:val="clear" w:color="auto" w:fill="auto"/>
          <w:vAlign w:val="center"/>
        </w:tcPr>
        <w:p w:rsidR="0061613F" w:rsidRPr="00C91824" w:rsidRDefault="0061613F"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61613F" w:rsidRPr="00C91824" w:rsidRDefault="0061613F"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61613F" w:rsidRPr="00C91824" w:rsidRDefault="0061613F"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61613F" w:rsidRPr="00C91824" w:rsidRDefault="0061613F"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1B3B13E" wp14:editId="25A380A6">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61613F" w:rsidRPr="00C91824" w:rsidRDefault="0061613F"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61613F" w:rsidRPr="00C91824" w:rsidRDefault="0061613F" w:rsidP="00C91824">
          <w:pPr>
            <w:spacing w:line="360" w:lineRule="auto"/>
            <w:ind w:left="-108" w:right="-108"/>
            <w:jc w:val="right"/>
            <w:rPr>
              <w:color w:val="5F5F5F"/>
              <w:sz w:val="11"/>
              <w:szCs w:val="11"/>
            </w:rPr>
          </w:pPr>
          <w:r>
            <w:rPr>
              <w:noProof/>
              <w:color w:val="5F5F5F"/>
              <w:sz w:val="11"/>
              <w:szCs w:val="11"/>
            </w:rPr>
            <w:drawing>
              <wp:inline distT="0" distB="0" distL="0" distR="0" wp14:anchorId="0C8B3414" wp14:editId="53599996">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61613F" w:rsidRPr="00C91824" w:rsidRDefault="0061613F"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61613F" w:rsidRDefault="006161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41" w:rsidRDefault="00760D41">
      <w:r>
        <w:separator/>
      </w:r>
    </w:p>
  </w:footnote>
  <w:footnote w:type="continuationSeparator" w:id="0">
    <w:p w:rsidR="00760D41" w:rsidRDefault="0076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3F" w:rsidRDefault="0061613F"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41E7F266" wp14:editId="7A4B1B80">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13F" w:rsidRPr="00F40B1B" w:rsidRDefault="0061613F"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61613F" w:rsidRPr="00F40B1B" w:rsidRDefault="0061613F" w:rsidP="00F40B1B">
                    <w:pPr>
                      <w:rPr>
                        <w:szCs w:val="20"/>
                      </w:rPr>
                    </w:pPr>
                  </w:p>
                </w:txbxContent>
              </v:textbox>
            </v:shape>
          </w:pict>
        </mc:Fallback>
      </mc:AlternateContent>
    </w:r>
    <w:r>
      <w:rPr>
        <w:b/>
        <w:noProof/>
      </w:rPr>
      <w:drawing>
        <wp:inline distT="0" distB="0" distL="0" distR="0" wp14:anchorId="2E6B05A5" wp14:editId="5AC4666D">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61613F" w:rsidRPr="008C269B" w:rsidRDefault="0061613F"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3B9A5B7C" wp14:editId="2BB46F8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13F" w:rsidRPr="001D7651" w:rsidRDefault="0061613F"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61613F" w:rsidRPr="001D7651" w:rsidRDefault="0061613F" w:rsidP="0081552C">
                    <w:pPr>
                      <w:jc w:val="center"/>
                      <w:rPr>
                        <w:color w:val="FFFFFF"/>
                        <w:sz w:val="18"/>
                        <w:szCs w:val="18"/>
                      </w:rPr>
                    </w:pPr>
                    <w:r>
                      <w:rPr>
                        <w:b/>
                        <w:color w:val="FFFFFF"/>
                        <w:sz w:val="18"/>
                        <w:szCs w:val="18"/>
                      </w:rPr>
                      <w:t>SECRETARIA GENERAL</w:t>
                    </w:r>
                  </w:p>
                </w:txbxContent>
              </v:textbox>
            </v:shape>
          </w:pict>
        </mc:Fallback>
      </mc:AlternateContent>
    </w:r>
  </w:p>
  <w:p w:rsidR="0061613F" w:rsidRPr="008C269B" w:rsidRDefault="0061613F" w:rsidP="00F40B1B">
    <w:pPr>
      <w:ind w:left="-1680" w:right="6844"/>
      <w:jc w:val="center"/>
      <w:rPr>
        <w:rFonts w:ascii="Arial" w:hAnsi="Arial"/>
        <w:b/>
        <w:color w:val="FFFFFF"/>
        <w:sz w:val="20"/>
        <w:szCs w:val="20"/>
      </w:rPr>
    </w:pPr>
    <w:r>
      <w:rPr>
        <w:rFonts w:ascii="Arial" w:hAnsi="Arial"/>
        <w:b/>
        <w:color w:val="FFFFFF"/>
        <w:sz w:val="20"/>
        <w:szCs w:val="20"/>
      </w:rPr>
      <w:t>DEPARTAMENTO</w:t>
    </w:r>
  </w:p>
  <w:p w:rsidR="0061613F" w:rsidRPr="00D268A8" w:rsidRDefault="006161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3F" w:rsidRDefault="0061613F"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467F061F" wp14:editId="121AA5C3">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13F" w:rsidRPr="00966757" w:rsidRDefault="0061613F" w:rsidP="00FA5BD5">
                          <w:pPr>
                            <w:jc w:val="right"/>
                            <w:rPr>
                              <w:sz w:val="20"/>
                              <w:szCs w:val="20"/>
                            </w:rPr>
                          </w:pPr>
                          <w:r w:rsidRPr="00966757">
                            <w:rPr>
                              <w:sz w:val="20"/>
                              <w:szCs w:val="20"/>
                            </w:rPr>
                            <w:t>J</w:t>
                          </w:r>
                          <w:r>
                            <w:rPr>
                              <w:sz w:val="20"/>
                              <w:szCs w:val="20"/>
                            </w:rPr>
                            <w:t>GL-201653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61613F" w:rsidRPr="00966757" w:rsidRDefault="0061613F" w:rsidP="00FA5BD5">
                    <w:pPr>
                      <w:jc w:val="right"/>
                      <w:rPr>
                        <w:sz w:val="20"/>
                        <w:szCs w:val="20"/>
                      </w:rPr>
                    </w:pPr>
                    <w:r w:rsidRPr="00966757">
                      <w:rPr>
                        <w:sz w:val="20"/>
                        <w:szCs w:val="20"/>
                      </w:rPr>
                      <w:t>J</w:t>
                    </w:r>
                    <w:r>
                      <w:rPr>
                        <w:sz w:val="20"/>
                        <w:szCs w:val="20"/>
                      </w:rPr>
                      <w:t>GL-201653</w:t>
                    </w:r>
                  </w:p>
                </w:txbxContent>
              </v:textbox>
            </v:shape>
          </w:pict>
        </mc:Fallback>
      </mc:AlternateContent>
    </w:r>
    <w:r>
      <w:rPr>
        <w:b/>
        <w:noProof/>
      </w:rPr>
      <w:drawing>
        <wp:inline distT="0" distB="0" distL="0" distR="0" wp14:anchorId="2355DCCB" wp14:editId="30041F01">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61613F" w:rsidRDefault="0061613F"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926393D" wp14:editId="3A6EA4C3">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13F" w:rsidRPr="001D7651" w:rsidRDefault="0061613F"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61613F" w:rsidRPr="001D7651" w:rsidRDefault="0061613F" w:rsidP="0081552C">
                    <w:pPr>
                      <w:jc w:val="center"/>
                      <w:rPr>
                        <w:color w:val="FFFFFF"/>
                        <w:sz w:val="18"/>
                        <w:szCs w:val="18"/>
                      </w:rPr>
                    </w:pPr>
                    <w:r>
                      <w:rPr>
                        <w:b/>
                        <w:color w:val="FFFFFF"/>
                        <w:sz w:val="18"/>
                        <w:szCs w:val="18"/>
                      </w:rPr>
                      <w:t>SECRETARIA GENERAL</w:t>
                    </w:r>
                  </w:p>
                </w:txbxContent>
              </v:textbox>
            </v:shape>
          </w:pict>
        </mc:Fallback>
      </mc:AlternateContent>
    </w:r>
  </w:p>
  <w:p w:rsidR="0061613F" w:rsidRDefault="0061613F"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C043274"/>
    <w:multiLevelType w:val="hybridMultilevel"/>
    <w:tmpl w:val="7E865FC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CC55EBF"/>
    <w:multiLevelType w:val="hybridMultilevel"/>
    <w:tmpl w:val="E75AE47C"/>
    <w:lvl w:ilvl="0" w:tplc="BDD4F386">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28557D4D"/>
    <w:multiLevelType w:val="hybridMultilevel"/>
    <w:tmpl w:val="122CA87C"/>
    <w:lvl w:ilvl="0" w:tplc="7D3830D6">
      <w:start w:val="4"/>
      <w:numFmt w:val="bullet"/>
      <w:lvlText w:val="-"/>
      <w:lvlJc w:val="left"/>
      <w:pPr>
        <w:ind w:left="1069" w:hanging="360"/>
      </w:pPr>
      <w:rPr>
        <w:rFonts w:ascii="Tahoma" w:eastAsia="Times New Roman" w:hAnsi="Tahoma" w:hint="default"/>
      </w:rPr>
    </w:lvl>
    <w:lvl w:ilvl="1" w:tplc="0C0A0003">
      <w:start w:val="1"/>
      <w:numFmt w:val="bullet"/>
      <w:lvlText w:val="o"/>
      <w:lvlJc w:val="left"/>
      <w:pPr>
        <w:ind w:left="1789" w:hanging="360"/>
      </w:pPr>
      <w:rPr>
        <w:rFonts w:ascii="Courier New" w:hAnsi="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hint="default"/>
      </w:rPr>
    </w:lvl>
    <w:lvl w:ilvl="8" w:tplc="0C0A0005">
      <w:start w:val="1"/>
      <w:numFmt w:val="bullet"/>
      <w:lvlText w:val=""/>
      <w:lvlJc w:val="left"/>
      <w:pPr>
        <w:ind w:left="6829" w:hanging="360"/>
      </w:pPr>
      <w:rPr>
        <w:rFonts w:ascii="Wingdings" w:hAnsi="Wingdings" w:hint="default"/>
      </w:rPr>
    </w:lvl>
  </w:abstractNum>
  <w:abstractNum w:abstractNumId="7">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3686631D"/>
    <w:multiLevelType w:val="hybridMultilevel"/>
    <w:tmpl w:val="21CE5B7E"/>
    <w:lvl w:ilvl="0" w:tplc="4C5CCD48">
      <w:start w:val="1"/>
      <w:numFmt w:val="decimal"/>
      <w:lvlText w:val="%1)"/>
      <w:lvlJc w:val="left"/>
      <w:pPr>
        <w:ind w:left="1070" w:hanging="360"/>
      </w:pPr>
      <w:rPr>
        <w:rFonts w:ascii="Tahoma" w:eastAsia="Times New Roman" w:hAnsi="Tahoma" w:cs="Tahoma"/>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55741B91"/>
    <w:multiLevelType w:val="hybridMultilevel"/>
    <w:tmpl w:val="100CFB30"/>
    <w:lvl w:ilvl="0" w:tplc="82600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5">
    <w:nsid w:val="69787F5D"/>
    <w:multiLevelType w:val="hybridMultilevel"/>
    <w:tmpl w:val="9070B07E"/>
    <w:lvl w:ilvl="0" w:tplc="D74AEA42">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6C640532"/>
    <w:multiLevelType w:val="hybridMultilevel"/>
    <w:tmpl w:val="A13E7384"/>
    <w:lvl w:ilvl="0" w:tplc="E700855C">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7">
    <w:nsid w:val="70FD67C6"/>
    <w:multiLevelType w:val="hybridMultilevel"/>
    <w:tmpl w:val="E5EE6228"/>
    <w:lvl w:ilvl="0" w:tplc="E7A094AA">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729A55D6"/>
    <w:multiLevelType w:val="hybridMultilevel"/>
    <w:tmpl w:val="057E195C"/>
    <w:lvl w:ilvl="0" w:tplc="CFE40764">
      <w:start w:val="9"/>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2A914BB"/>
    <w:multiLevelType w:val="hybridMultilevel"/>
    <w:tmpl w:val="BE600820"/>
    <w:lvl w:ilvl="0" w:tplc="E08E289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4970EB2"/>
    <w:multiLevelType w:val="hybridMultilevel"/>
    <w:tmpl w:val="E16EEE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0"/>
  </w:num>
  <w:num w:numId="7">
    <w:abstractNumId w:val="3"/>
  </w:num>
  <w:num w:numId="8">
    <w:abstractNumId w:val="13"/>
  </w:num>
  <w:num w:numId="9">
    <w:abstractNumId w:val="4"/>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8"/>
  </w:num>
  <w:num w:numId="15">
    <w:abstractNumId w:val="8"/>
  </w:num>
  <w:num w:numId="16">
    <w:abstractNumId w:val="2"/>
  </w:num>
  <w:num w:numId="17">
    <w:abstractNumId w:val="19"/>
  </w:num>
  <w:num w:numId="18">
    <w:abstractNumId w:val="12"/>
  </w:num>
  <w:num w:numId="19">
    <w:abstractNumId w:val="5"/>
  </w:num>
  <w:num w:numId="20">
    <w:abstractNumId w:val="17"/>
  </w:num>
  <w:num w:numId="21">
    <w:abstractNumId w:val="6"/>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62"/>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4FFA"/>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D94"/>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C9C"/>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4F"/>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2E3"/>
    <w:rsid w:val="0005046C"/>
    <w:rsid w:val="000505A2"/>
    <w:rsid w:val="00050716"/>
    <w:rsid w:val="00050B7F"/>
    <w:rsid w:val="00050C27"/>
    <w:rsid w:val="00051473"/>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1A5"/>
    <w:rsid w:val="000712A8"/>
    <w:rsid w:val="00071D90"/>
    <w:rsid w:val="000723E9"/>
    <w:rsid w:val="00072523"/>
    <w:rsid w:val="000725ED"/>
    <w:rsid w:val="00072783"/>
    <w:rsid w:val="00072784"/>
    <w:rsid w:val="00072867"/>
    <w:rsid w:val="00073160"/>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63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73E"/>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E2F"/>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30"/>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95A"/>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0D93"/>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751"/>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AF6"/>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5FEF"/>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17FCD"/>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3F0C"/>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4CF"/>
    <w:rsid w:val="0015652E"/>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1E50"/>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459"/>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490"/>
    <w:rsid w:val="001746BD"/>
    <w:rsid w:val="0017475A"/>
    <w:rsid w:val="00174B4E"/>
    <w:rsid w:val="0017514B"/>
    <w:rsid w:val="001751D9"/>
    <w:rsid w:val="0017536F"/>
    <w:rsid w:val="00175576"/>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60"/>
    <w:rsid w:val="001A4F8D"/>
    <w:rsid w:val="001A513B"/>
    <w:rsid w:val="001A5516"/>
    <w:rsid w:val="001A57E9"/>
    <w:rsid w:val="001A5933"/>
    <w:rsid w:val="001A5B0A"/>
    <w:rsid w:val="001A5DA9"/>
    <w:rsid w:val="001A5DB8"/>
    <w:rsid w:val="001A612A"/>
    <w:rsid w:val="001A6745"/>
    <w:rsid w:val="001A6954"/>
    <w:rsid w:val="001A6AB0"/>
    <w:rsid w:val="001A6C35"/>
    <w:rsid w:val="001A6D63"/>
    <w:rsid w:val="001A6DDC"/>
    <w:rsid w:val="001A6E14"/>
    <w:rsid w:val="001A6EF9"/>
    <w:rsid w:val="001A70B0"/>
    <w:rsid w:val="001A71EC"/>
    <w:rsid w:val="001A7282"/>
    <w:rsid w:val="001A7310"/>
    <w:rsid w:val="001A7520"/>
    <w:rsid w:val="001A7822"/>
    <w:rsid w:val="001A789C"/>
    <w:rsid w:val="001A78C4"/>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79"/>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19"/>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B9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4BA"/>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8"/>
    <w:rsid w:val="00207A4E"/>
    <w:rsid w:val="00207AAF"/>
    <w:rsid w:val="002101F5"/>
    <w:rsid w:val="00210585"/>
    <w:rsid w:val="002105DB"/>
    <w:rsid w:val="002106C3"/>
    <w:rsid w:val="002107F1"/>
    <w:rsid w:val="002109C2"/>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098"/>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6E8"/>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D05"/>
    <w:rsid w:val="00251FE5"/>
    <w:rsid w:val="00252008"/>
    <w:rsid w:val="0025258A"/>
    <w:rsid w:val="00252907"/>
    <w:rsid w:val="00252964"/>
    <w:rsid w:val="002529BF"/>
    <w:rsid w:val="00252B92"/>
    <w:rsid w:val="00252D3C"/>
    <w:rsid w:val="00252ECC"/>
    <w:rsid w:val="00252F78"/>
    <w:rsid w:val="00253071"/>
    <w:rsid w:val="00253204"/>
    <w:rsid w:val="0025369E"/>
    <w:rsid w:val="002538D7"/>
    <w:rsid w:val="00253D2A"/>
    <w:rsid w:val="00253E41"/>
    <w:rsid w:val="00253E76"/>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1EF"/>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556"/>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4FE0"/>
    <w:rsid w:val="00285159"/>
    <w:rsid w:val="002852DC"/>
    <w:rsid w:val="0028530C"/>
    <w:rsid w:val="00285630"/>
    <w:rsid w:val="002858DC"/>
    <w:rsid w:val="00285D32"/>
    <w:rsid w:val="00285E1F"/>
    <w:rsid w:val="00285E42"/>
    <w:rsid w:val="00285ED3"/>
    <w:rsid w:val="00285EE8"/>
    <w:rsid w:val="00286195"/>
    <w:rsid w:val="00286295"/>
    <w:rsid w:val="0028676C"/>
    <w:rsid w:val="00286A1A"/>
    <w:rsid w:val="00286A81"/>
    <w:rsid w:val="00286BC5"/>
    <w:rsid w:val="00286EB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CA0"/>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A"/>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9B"/>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79"/>
    <w:rsid w:val="002A5CA0"/>
    <w:rsid w:val="002A61B2"/>
    <w:rsid w:val="002A6480"/>
    <w:rsid w:val="002A6799"/>
    <w:rsid w:val="002A67A7"/>
    <w:rsid w:val="002A6B97"/>
    <w:rsid w:val="002A6F90"/>
    <w:rsid w:val="002A791C"/>
    <w:rsid w:val="002A7CC4"/>
    <w:rsid w:val="002A7DEA"/>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239"/>
    <w:rsid w:val="002C05B7"/>
    <w:rsid w:val="002C078A"/>
    <w:rsid w:val="002C090D"/>
    <w:rsid w:val="002C0AB0"/>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5BD"/>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D1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1A4"/>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D1A"/>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850"/>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2E"/>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BA1"/>
    <w:rsid w:val="00340D18"/>
    <w:rsid w:val="00340EC6"/>
    <w:rsid w:val="00340F85"/>
    <w:rsid w:val="003411EE"/>
    <w:rsid w:val="00341337"/>
    <w:rsid w:val="003413A0"/>
    <w:rsid w:val="003417BC"/>
    <w:rsid w:val="00341AD7"/>
    <w:rsid w:val="00341CC8"/>
    <w:rsid w:val="00341DC7"/>
    <w:rsid w:val="00341DCA"/>
    <w:rsid w:val="00342097"/>
    <w:rsid w:val="003421B7"/>
    <w:rsid w:val="00342382"/>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BB9"/>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2B"/>
    <w:rsid w:val="0036205A"/>
    <w:rsid w:val="00362132"/>
    <w:rsid w:val="003625BA"/>
    <w:rsid w:val="00362608"/>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7FC"/>
    <w:rsid w:val="00371955"/>
    <w:rsid w:val="003719EE"/>
    <w:rsid w:val="00371ABE"/>
    <w:rsid w:val="0037231E"/>
    <w:rsid w:val="0037253C"/>
    <w:rsid w:val="003725F1"/>
    <w:rsid w:val="003726C6"/>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6"/>
    <w:rsid w:val="0037676B"/>
    <w:rsid w:val="003768DB"/>
    <w:rsid w:val="00376F40"/>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1BF"/>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159"/>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AD"/>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B28"/>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2D6"/>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2EE"/>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A87"/>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C0B"/>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A5B"/>
    <w:rsid w:val="00460D59"/>
    <w:rsid w:val="004610B4"/>
    <w:rsid w:val="00461172"/>
    <w:rsid w:val="00461274"/>
    <w:rsid w:val="00461289"/>
    <w:rsid w:val="00461337"/>
    <w:rsid w:val="00461388"/>
    <w:rsid w:val="004614F2"/>
    <w:rsid w:val="00461528"/>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F04"/>
    <w:rsid w:val="00485F96"/>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752"/>
    <w:rsid w:val="0049086B"/>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B33"/>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7E3"/>
    <w:rsid w:val="004B7A43"/>
    <w:rsid w:val="004B7D19"/>
    <w:rsid w:val="004B7DA7"/>
    <w:rsid w:val="004C0367"/>
    <w:rsid w:val="004C04A0"/>
    <w:rsid w:val="004C05B0"/>
    <w:rsid w:val="004C0A1F"/>
    <w:rsid w:val="004C0D66"/>
    <w:rsid w:val="004C0ED3"/>
    <w:rsid w:val="004C1077"/>
    <w:rsid w:val="004C1225"/>
    <w:rsid w:val="004C12BC"/>
    <w:rsid w:val="004C13C9"/>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1BA"/>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2E03"/>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5C7"/>
    <w:rsid w:val="004E26B1"/>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1E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BAA"/>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054"/>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2D11"/>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A1B"/>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6E08"/>
    <w:rsid w:val="00527108"/>
    <w:rsid w:val="0052723D"/>
    <w:rsid w:val="00527420"/>
    <w:rsid w:val="0052781F"/>
    <w:rsid w:val="0052787B"/>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46"/>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857"/>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8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CA7"/>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5B9"/>
    <w:rsid w:val="00561B96"/>
    <w:rsid w:val="00561D2D"/>
    <w:rsid w:val="00561DD3"/>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CFA"/>
    <w:rsid w:val="00567D18"/>
    <w:rsid w:val="005700FC"/>
    <w:rsid w:val="0057036C"/>
    <w:rsid w:val="00570398"/>
    <w:rsid w:val="0057058E"/>
    <w:rsid w:val="0057062E"/>
    <w:rsid w:val="00570BC1"/>
    <w:rsid w:val="00570C56"/>
    <w:rsid w:val="00570CFA"/>
    <w:rsid w:val="00570EEE"/>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EFF"/>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0AC"/>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490"/>
    <w:rsid w:val="005947EA"/>
    <w:rsid w:val="0059500F"/>
    <w:rsid w:val="00595482"/>
    <w:rsid w:val="005954E7"/>
    <w:rsid w:val="00595524"/>
    <w:rsid w:val="0059587F"/>
    <w:rsid w:val="00595FB3"/>
    <w:rsid w:val="005961DF"/>
    <w:rsid w:val="005964E2"/>
    <w:rsid w:val="00596780"/>
    <w:rsid w:val="005969AF"/>
    <w:rsid w:val="00596DB4"/>
    <w:rsid w:val="00596F4D"/>
    <w:rsid w:val="005970DF"/>
    <w:rsid w:val="005972FD"/>
    <w:rsid w:val="005977E9"/>
    <w:rsid w:val="00597D2C"/>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42"/>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6F86"/>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2A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34B"/>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7B9"/>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332"/>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3F"/>
    <w:rsid w:val="006161C2"/>
    <w:rsid w:val="00616464"/>
    <w:rsid w:val="00616673"/>
    <w:rsid w:val="00616891"/>
    <w:rsid w:val="00616BB7"/>
    <w:rsid w:val="00616C48"/>
    <w:rsid w:val="0061718F"/>
    <w:rsid w:val="00617234"/>
    <w:rsid w:val="0061733C"/>
    <w:rsid w:val="00617403"/>
    <w:rsid w:val="0061759C"/>
    <w:rsid w:val="00617A53"/>
    <w:rsid w:val="00617B36"/>
    <w:rsid w:val="00617B78"/>
    <w:rsid w:val="00617BF4"/>
    <w:rsid w:val="00617C7E"/>
    <w:rsid w:val="00617C9B"/>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27FEE"/>
    <w:rsid w:val="00630743"/>
    <w:rsid w:val="00630825"/>
    <w:rsid w:val="0063098E"/>
    <w:rsid w:val="0063099B"/>
    <w:rsid w:val="00630C75"/>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6F8D"/>
    <w:rsid w:val="0063734D"/>
    <w:rsid w:val="0063746D"/>
    <w:rsid w:val="006375B0"/>
    <w:rsid w:val="0063763C"/>
    <w:rsid w:val="0063769C"/>
    <w:rsid w:val="0063769E"/>
    <w:rsid w:val="006378F1"/>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059"/>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97"/>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57E1C"/>
    <w:rsid w:val="0066000A"/>
    <w:rsid w:val="0066004E"/>
    <w:rsid w:val="006602BF"/>
    <w:rsid w:val="0066040B"/>
    <w:rsid w:val="00660657"/>
    <w:rsid w:val="00660703"/>
    <w:rsid w:val="006607BE"/>
    <w:rsid w:val="00660A2B"/>
    <w:rsid w:val="00660A35"/>
    <w:rsid w:val="00660B7C"/>
    <w:rsid w:val="00660C37"/>
    <w:rsid w:val="00660C5B"/>
    <w:rsid w:val="00660D1E"/>
    <w:rsid w:val="00660DC0"/>
    <w:rsid w:val="00660EBA"/>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BB4"/>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063"/>
    <w:rsid w:val="006753F4"/>
    <w:rsid w:val="006755A0"/>
    <w:rsid w:val="006755C8"/>
    <w:rsid w:val="00675695"/>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085"/>
    <w:rsid w:val="006842B4"/>
    <w:rsid w:val="006842C5"/>
    <w:rsid w:val="006844BC"/>
    <w:rsid w:val="00684759"/>
    <w:rsid w:val="00684EA0"/>
    <w:rsid w:val="00685271"/>
    <w:rsid w:val="006855D3"/>
    <w:rsid w:val="00685828"/>
    <w:rsid w:val="006858E7"/>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8E2"/>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5EBD"/>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9F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DEA"/>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C2"/>
    <w:rsid w:val="006B76E7"/>
    <w:rsid w:val="006B781C"/>
    <w:rsid w:val="006B7AD5"/>
    <w:rsid w:val="006B7C63"/>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1"/>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B00"/>
    <w:rsid w:val="006D1F9C"/>
    <w:rsid w:val="006D20A7"/>
    <w:rsid w:val="006D2126"/>
    <w:rsid w:val="006D22E1"/>
    <w:rsid w:val="006D2668"/>
    <w:rsid w:val="006D2A71"/>
    <w:rsid w:val="006D2B2F"/>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1C"/>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2F5"/>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4A7"/>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7E3"/>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2DB"/>
    <w:rsid w:val="00704311"/>
    <w:rsid w:val="007048AB"/>
    <w:rsid w:val="00704903"/>
    <w:rsid w:val="00704A61"/>
    <w:rsid w:val="00704D68"/>
    <w:rsid w:val="00704D7A"/>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2F08"/>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219"/>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67E"/>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552"/>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41"/>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5FEE"/>
    <w:rsid w:val="00776279"/>
    <w:rsid w:val="007764DC"/>
    <w:rsid w:val="0077680C"/>
    <w:rsid w:val="007768F4"/>
    <w:rsid w:val="00776BD8"/>
    <w:rsid w:val="00776FDB"/>
    <w:rsid w:val="00777219"/>
    <w:rsid w:val="007773DE"/>
    <w:rsid w:val="0077741F"/>
    <w:rsid w:val="007775E2"/>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A74"/>
    <w:rsid w:val="00783D2B"/>
    <w:rsid w:val="00783D35"/>
    <w:rsid w:val="00784109"/>
    <w:rsid w:val="00784313"/>
    <w:rsid w:val="007845C4"/>
    <w:rsid w:val="00784842"/>
    <w:rsid w:val="007848C0"/>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C7F07"/>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424"/>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0"/>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6DF"/>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6F11"/>
    <w:rsid w:val="007E7113"/>
    <w:rsid w:val="007E7319"/>
    <w:rsid w:val="007E7351"/>
    <w:rsid w:val="007E7604"/>
    <w:rsid w:val="007E7A4F"/>
    <w:rsid w:val="007E7B6D"/>
    <w:rsid w:val="007E7C32"/>
    <w:rsid w:val="007E7DE0"/>
    <w:rsid w:val="007F01BA"/>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1DBE"/>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30E"/>
    <w:rsid w:val="007F6650"/>
    <w:rsid w:val="007F6BD7"/>
    <w:rsid w:val="007F6F06"/>
    <w:rsid w:val="007F7384"/>
    <w:rsid w:val="007F74DC"/>
    <w:rsid w:val="007F7750"/>
    <w:rsid w:val="007F776D"/>
    <w:rsid w:val="007F780D"/>
    <w:rsid w:val="007F78C4"/>
    <w:rsid w:val="007F7FCA"/>
    <w:rsid w:val="00800195"/>
    <w:rsid w:val="00800524"/>
    <w:rsid w:val="0080079E"/>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5F9"/>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E1"/>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D6D"/>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944"/>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CD9"/>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724"/>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3EF"/>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21"/>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7F8"/>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92"/>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E4"/>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00C"/>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5B2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90"/>
    <w:rsid w:val="008D09EF"/>
    <w:rsid w:val="008D0A30"/>
    <w:rsid w:val="008D0BDB"/>
    <w:rsid w:val="008D101E"/>
    <w:rsid w:val="008D11CC"/>
    <w:rsid w:val="008D11DD"/>
    <w:rsid w:val="008D13D4"/>
    <w:rsid w:val="008D14C1"/>
    <w:rsid w:val="008D155F"/>
    <w:rsid w:val="008D1795"/>
    <w:rsid w:val="008D17F4"/>
    <w:rsid w:val="008D1A1C"/>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CC5"/>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0D4A"/>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1F"/>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AD3"/>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47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0C"/>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3FD6"/>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D76"/>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9F3"/>
    <w:rsid w:val="00932C91"/>
    <w:rsid w:val="00932E5E"/>
    <w:rsid w:val="00932F2A"/>
    <w:rsid w:val="009330A7"/>
    <w:rsid w:val="00933157"/>
    <w:rsid w:val="00933298"/>
    <w:rsid w:val="0093361B"/>
    <w:rsid w:val="0093407A"/>
    <w:rsid w:val="009340AE"/>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23E"/>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B9C"/>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16B"/>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901"/>
    <w:rsid w:val="00965003"/>
    <w:rsid w:val="00965080"/>
    <w:rsid w:val="009650D6"/>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2C2B"/>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54D"/>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CE8"/>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35D"/>
    <w:rsid w:val="009A64DE"/>
    <w:rsid w:val="009A6739"/>
    <w:rsid w:val="009A6AA2"/>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D9A"/>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723"/>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7A"/>
    <w:rsid w:val="009B7CF0"/>
    <w:rsid w:val="009B7EA7"/>
    <w:rsid w:val="009C025C"/>
    <w:rsid w:val="009C0580"/>
    <w:rsid w:val="009C05C1"/>
    <w:rsid w:val="009C05D0"/>
    <w:rsid w:val="009C0612"/>
    <w:rsid w:val="009C0A2C"/>
    <w:rsid w:val="009C105D"/>
    <w:rsid w:val="009C13E1"/>
    <w:rsid w:val="009C1662"/>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6FC"/>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05"/>
    <w:rsid w:val="009E45DB"/>
    <w:rsid w:val="009E47B1"/>
    <w:rsid w:val="009E4944"/>
    <w:rsid w:val="009E4CDA"/>
    <w:rsid w:val="009E4D97"/>
    <w:rsid w:val="009E4E50"/>
    <w:rsid w:val="009E4F76"/>
    <w:rsid w:val="009E50C7"/>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605"/>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1DAB"/>
    <w:rsid w:val="00A02658"/>
    <w:rsid w:val="00A0265F"/>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D8E"/>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DFB"/>
    <w:rsid w:val="00A16F9F"/>
    <w:rsid w:val="00A16FD8"/>
    <w:rsid w:val="00A17298"/>
    <w:rsid w:val="00A17437"/>
    <w:rsid w:val="00A17CCA"/>
    <w:rsid w:val="00A17DCA"/>
    <w:rsid w:val="00A20072"/>
    <w:rsid w:val="00A200CB"/>
    <w:rsid w:val="00A200E3"/>
    <w:rsid w:val="00A2027B"/>
    <w:rsid w:val="00A204AD"/>
    <w:rsid w:val="00A205D9"/>
    <w:rsid w:val="00A205DA"/>
    <w:rsid w:val="00A20E3A"/>
    <w:rsid w:val="00A2102A"/>
    <w:rsid w:val="00A2114D"/>
    <w:rsid w:val="00A212FB"/>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26E"/>
    <w:rsid w:val="00A2449B"/>
    <w:rsid w:val="00A244C7"/>
    <w:rsid w:val="00A246FB"/>
    <w:rsid w:val="00A248BF"/>
    <w:rsid w:val="00A24D3D"/>
    <w:rsid w:val="00A24E00"/>
    <w:rsid w:val="00A24E2C"/>
    <w:rsid w:val="00A24E6F"/>
    <w:rsid w:val="00A24E7E"/>
    <w:rsid w:val="00A24EAC"/>
    <w:rsid w:val="00A24F0C"/>
    <w:rsid w:val="00A24FF2"/>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CAE"/>
    <w:rsid w:val="00A43FF9"/>
    <w:rsid w:val="00A4429E"/>
    <w:rsid w:val="00A44517"/>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78F"/>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679"/>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313"/>
    <w:rsid w:val="00A7463C"/>
    <w:rsid w:val="00A747C6"/>
    <w:rsid w:val="00A74F9E"/>
    <w:rsid w:val="00A74FE5"/>
    <w:rsid w:val="00A751BD"/>
    <w:rsid w:val="00A75532"/>
    <w:rsid w:val="00A758DF"/>
    <w:rsid w:val="00A75A2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52"/>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C56"/>
    <w:rsid w:val="00A90E55"/>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36"/>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29C"/>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0F2A"/>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6BB"/>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6AF"/>
    <w:rsid w:val="00AC08B7"/>
    <w:rsid w:val="00AC095C"/>
    <w:rsid w:val="00AC0CB4"/>
    <w:rsid w:val="00AC0DC1"/>
    <w:rsid w:val="00AC0E7B"/>
    <w:rsid w:val="00AC0F23"/>
    <w:rsid w:val="00AC10AB"/>
    <w:rsid w:val="00AC1107"/>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926"/>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0E"/>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5FE6"/>
    <w:rsid w:val="00AD6231"/>
    <w:rsid w:val="00AD67C2"/>
    <w:rsid w:val="00AD6947"/>
    <w:rsid w:val="00AD6A16"/>
    <w:rsid w:val="00AD6A93"/>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92C"/>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6E4"/>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5FC"/>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CC9"/>
    <w:rsid w:val="00B20EF1"/>
    <w:rsid w:val="00B21447"/>
    <w:rsid w:val="00B21519"/>
    <w:rsid w:val="00B21584"/>
    <w:rsid w:val="00B21AD4"/>
    <w:rsid w:val="00B21E49"/>
    <w:rsid w:val="00B22340"/>
    <w:rsid w:val="00B2236F"/>
    <w:rsid w:val="00B22689"/>
    <w:rsid w:val="00B227AA"/>
    <w:rsid w:val="00B22A6F"/>
    <w:rsid w:val="00B23453"/>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5D63"/>
    <w:rsid w:val="00B26020"/>
    <w:rsid w:val="00B26361"/>
    <w:rsid w:val="00B26A34"/>
    <w:rsid w:val="00B26A6C"/>
    <w:rsid w:val="00B26AF3"/>
    <w:rsid w:val="00B26ED4"/>
    <w:rsid w:val="00B273EA"/>
    <w:rsid w:val="00B27518"/>
    <w:rsid w:val="00B2751B"/>
    <w:rsid w:val="00B27656"/>
    <w:rsid w:val="00B27781"/>
    <w:rsid w:val="00B27948"/>
    <w:rsid w:val="00B27C1F"/>
    <w:rsid w:val="00B27DCA"/>
    <w:rsid w:val="00B27F94"/>
    <w:rsid w:val="00B27FF2"/>
    <w:rsid w:val="00B300E2"/>
    <w:rsid w:val="00B302BA"/>
    <w:rsid w:val="00B302DD"/>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9D3"/>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4DCA"/>
    <w:rsid w:val="00B35353"/>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7F"/>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044"/>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5A5"/>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B58"/>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327"/>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53E"/>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11"/>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6DF"/>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2"/>
    <w:rsid w:val="00BD61AC"/>
    <w:rsid w:val="00BD6703"/>
    <w:rsid w:val="00BD68E1"/>
    <w:rsid w:val="00BD6B48"/>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5A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47"/>
    <w:rsid w:val="00C1527C"/>
    <w:rsid w:val="00C15404"/>
    <w:rsid w:val="00C155B2"/>
    <w:rsid w:val="00C1591E"/>
    <w:rsid w:val="00C15A30"/>
    <w:rsid w:val="00C16671"/>
    <w:rsid w:val="00C169D6"/>
    <w:rsid w:val="00C16A80"/>
    <w:rsid w:val="00C16E26"/>
    <w:rsid w:val="00C16E31"/>
    <w:rsid w:val="00C171B3"/>
    <w:rsid w:val="00C1728A"/>
    <w:rsid w:val="00C17522"/>
    <w:rsid w:val="00C176AF"/>
    <w:rsid w:val="00C17719"/>
    <w:rsid w:val="00C17A7F"/>
    <w:rsid w:val="00C17B47"/>
    <w:rsid w:val="00C17C39"/>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7EA"/>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A7D"/>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A90"/>
    <w:rsid w:val="00C37B85"/>
    <w:rsid w:val="00C37C35"/>
    <w:rsid w:val="00C37D0B"/>
    <w:rsid w:val="00C37D1A"/>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070"/>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66"/>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81"/>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1DAF"/>
    <w:rsid w:val="00C61F02"/>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457"/>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316"/>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6B2"/>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43A"/>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153"/>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060"/>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1CE6"/>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30"/>
    <w:rsid w:val="00CB50C3"/>
    <w:rsid w:val="00CB5255"/>
    <w:rsid w:val="00CB53C6"/>
    <w:rsid w:val="00CB560C"/>
    <w:rsid w:val="00CB5620"/>
    <w:rsid w:val="00CB57D8"/>
    <w:rsid w:val="00CB580E"/>
    <w:rsid w:val="00CB5DA4"/>
    <w:rsid w:val="00CB6278"/>
    <w:rsid w:val="00CB6452"/>
    <w:rsid w:val="00CB661B"/>
    <w:rsid w:val="00CB694B"/>
    <w:rsid w:val="00CB6A69"/>
    <w:rsid w:val="00CB708B"/>
    <w:rsid w:val="00CB7363"/>
    <w:rsid w:val="00CB745C"/>
    <w:rsid w:val="00CB7B47"/>
    <w:rsid w:val="00CB7C1D"/>
    <w:rsid w:val="00CB7D61"/>
    <w:rsid w:val="00CB7DB7"/>
    <w:rsid w:val="00CB7FA1"/>
    <w:rsid w:val="00CC0349"/>
    <w:rsid w:val="00CC04AA"/>
    <w:rsid w:val="00CC08FE"/>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10"/>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791"/>
    <w:rsid w:val="00CE48B9"/>
    <w:rsid w:val="00CE4C7D"/>
    <w:rsid w:val="00CE4C85"/>
    <w:rsid w:val="00CE4DB7"/>
    <w:rsid w:val="00CE4E29"/>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86C"/>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BB6"/>
    <w:rsid w:val="00D05C1A"/>
    <w:rsid w:val="00D05C55"/>
    <w:rsid w:val="00D05EE2"/>
    <w:rsid w:val="00D0603D"/>
    <w:rsid w:val="00D06517"/>
    <w:rsid w:val="00D065AC"/>
    <w:rsid w:val="00D06680"/>
    <w:rsid w:val="00D0668B"/>
    <w:rsid w:val="00D06719"/>
    <w:rsid w:val="00D06E18"/>
    <w:rsid w:val="00D06F5F"/>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794"/>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2B9"/>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A37"/>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8B9"/>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4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94B"/>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856"/>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8B0"/>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3E61"/>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60B"/>
    <w:rsid w:val="00D977E5"/>
    <w:rsid w:val="00D97834"/>
    <w:rsid w:val="00D979AD"/>
    <w:rsid w:val="00DA0021"/>
    <w:rsid w:val="00DA0261"/>
    <w:rsid w:val="00DA05D8"/>
    <w:rsid w:val="00DA0704"/>
    <w:rsid w:val="00DA07A4"/>
    <w:rsid w:val="00DA08A9"/>
    <w:rsid w:val="00DA0B58"/>
    <w:rsid w:val="00DA0EB2"/>
    <w:rsid w:val="00DA1020"/>
    <w:rsid w:val="00DA10B2"/>
    <w:rsid w:val="00DA1193"/>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6F8"/>
    <w:rsid w:val="00DC087F"/>
    <w:rsid w:val="00DC1354"/>
    <w:rsid w:val="00DC1389"/>
    <w:rsid w:val="00DC144C"/>
    <w:rsid w:val="00DC156F"/>
    <w:rsid w:val="00DC179B"/>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210"/>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5EE"/>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BC9"/>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A49"/>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0B"/>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2784C"/>
    <w:rsid w:val="00E3006E"/>
    <w:rsid w:val="00E303EE"/>
    <w:rsid w:val="00E304F8"/>
    <w:rsid w:val="00E309B5"/>
    <w:rsid w:val="00E309EF"/>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72"/>
    <w:rsid w:val="00E4628A"/>
    <w:rsid w:val="00E46353"/>
    <w:rsid w:val="00E463D1"/>
    <w:rsid w:val="00E4644E"/>
    <w:rsid w:val="00E464B3"/>
    <w:rsid w:val="00E467E6"/>
    <w:rsid w:val="00E46B7F"/>
    <w:rsid w:val="00E46E5B"/>
    <w:rsid w:val="00E46EF4"/>
    <w:rsid w:val="00E46FF4"/>
    <w:rsid w:val="00E470BB"/>
    <w:rsid w:val="00E472C7"/>
    <w:rsid w:val="00E474FF"/>
    <w:rsid w:val="00E4768A"/>
    <w:rsid w:val="00E4773F"/>
    <w:rsid w:val="00E477C3"/>
    <w:rsid w:val="00E47CE2"/>
    <w:rsid w:val="00E50118"/>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7E8"/>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5F0B"/>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61C"/>
    <w:rsid w:val="00E81702"/>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23C"/>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221"/>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16A"/>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60C"/>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2EAA"/>
    <w:rsid w:val="00F133E3"/>
    <w:rsid w:val="00F133EF"/>
    <w:rsid w:val="00F1387D"/>
    <w:rsid w:val="00F1395A"/>
    <w:rsid w:val="00F13AAA"/>
    <w:rsid w:val="00F13ACF"/>
    <w:rsid w:val="00F13D68"/>
    <w:rsid w:val="00F13F29"/>
    <w:rsid w:val="00F13F46"/>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AAB"/>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643"/>
    <w:rsid w:val="00F23702"/>
    <w:rsid w:val="00F23835"/>
    <w:rsid w:val="00F23992"/>
    <w:rsid w:val="00F23A0C"/>
    <w:rsid w:val="00F23CDD"/>
    <w:rsid w:val="00F23D57"/>
    <w:rsid w:val="00F23DD2"/>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7C1"/>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573"/>
    <w:rsid w:val="00F747DC"/>
    <w:rsid w:val="00F749C3"/>
    <w:rsid w:val="00F74BF1"/>
    <w:rsid w:val="00F74F85"/>
    <w:rsid w:val="00F74FC8"/>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8F"/>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0B3"/>
    <w:rsid w:val="00F971DE"/>
    <w:rsid w:val="00F975BA"/>
    <w:rsid w:val="00F9791C"/>
    <w:rsid w:val="00F979DE"/>
    <w:rsid w:val="00F979F0"/>
    <w:rsid w:val="00F97BB3"/>
    <w:rsid w:val="00F97BEE"/>
    <w:rsid w:val="00F97C6B"/>
    <w:rsid w:val="00F97D91"/>
    <w:rsid w:val="00F97EA4"/>
    <w:rsid w:val="00FA008B"/>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4F74"/>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8A0"/>
    <w:rsid w:val="00FC4BC0"/>
    <w:rsid w:val="00FC4E69"/>
    <w:rsid w:val="00FC5558"/>
    <w:rsid w:val="00FC58E7"/>
    <w:rsid w:val="00FC5A96"/>
    <w:rsid w:val="00FC64A6"/>
    <w:rsid w:val="00FC655A"/>
    <w:rsid w:val="00FC67CC"/>
    <w:rsid w:val="00FC6927"/>
    <w:rsid w:val="00FC6C40"/>
    <w:rsid w:val="00FC70CC"/>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AE1"/>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18"/>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23799461">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762841689">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2374110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88EB-7DA9-4DD5-8617-E0F13DF7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1795</Words>
  <Characters>9766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3</cp:revision>
  <cp:lastPrinted>2016-12-07T08:10:00Z</cp:lastPrinted>
  <dcterms:created xsi:type="dcterms:W3CDTF">2017-02-20T10:32:00Z</dcterms:created>
  <dcterms:modified xsi:type="dcterms:W3CDTF">2017-02-20T10:35:00Z</dcterms:modified>
</cp:coreProperties>
</file>