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723D" w14:textId="42FABF62" w:rsidR="00A51091" w:rsidRDefault="00A51091" w:rsidP="00A51091">
      <w:pPr>
        <w:jc w:val="center"/>
        <w:rPr>
          <w:b/>
        </w:rPr>
      </w:pPr>
      <w:r>
        <w:rPr>
          <w:b/>
        </w:rPr>
        <w:t>ANEXO I</w:t>
      </w:r>
    </w:p>
    <w:p w14:paraId="304C7B50" w14:textId="288CE7F2" w:rsidR="00957D9E" w:rsidRPr="00A85893" w:rsidRDefault="002739E8" w:rsidP="00A51091">
      <w:pPr>
        <w:jc w:val="center"/>
        <w:rPr>
          <w:b/>
        </w:rPr>
      </w:pPr>
      <w:r w:rsidRPr="00A85893">
        <w:rPr>
          <w:b/>
        </w:rPr>
        <w:t>PROCEMIDIENTO A SEGUIR PARA LA APERTURA ANUAL DE PISCINAS DE USO COLECTIVO</w:t>
      </w:r>
    </w:p>
    <w:p w14:paraId="012377D2" w14:textId="77777777" w:rsidR="002739E8" w:rsidRDefault="002739E8" w:rsidP="00151F13">
      <w:pPr>
        <w:jc w:val="both"/>
      </w:pPr>
    </w:p>
    <w:p w14:paraId="48B858E7" w14:textId="77777777" w:rsidR="002739E8" w:rsidRDefault="002739E8" w:rsidP="00151F13">
      <w:pPr>
        <w:jc w:val="both"/>
      </w:pPr>
      <w:r>
        <w:tab/>
        <w:t xml:space="preserve">Según lo dispuesto en el decreto 80/1998, de 14 de </w:t>
      </w:r>
      <w:proofErr w:type="gramStart"/>
      <w:r>
        <w:t>Mayo</w:t>
      </w:r>
      <w:proofErr w:type="gramEnd"/>
      <w:r>
        <w:t xml:space="preserve"> por el que se regulan las condiciones higiénico-sanitarias de las piscinas de uso colectivo de la Comunidad de Madrid y el Real Decreto 742/2013, de 27 de septiembre, por el que se establecen los criterios técnico-sanitarios de las piscinas.</w:t>
      </w:r>
    </w:p>
    <w:p w14:paraId="633776CD" w14:textId="77777777" w:rsidR="002739E8" w:rsidRDefault="002739E8" w:rsidP="00151F13">
      <w:pPr>
        <w:jc w:val="both"/>
      </w:pPr>
    </w:p>
    <w:p w14:paraId="61D57674" w14:textId="77777777" w:rsidR="002739E8" w:rsidRDefault="002739E8" w:rsidP="00151F13">
      <w:pPr>
        <w:jc w:val="both"/>
      </w:pPr>
      <w:r>
        <w:t>PROGRAMA MUNICIPAL DE VIGILANCIA Y CONTROL DE PISCINAS DE VERANO</w:t>
      </w:r>
    </w:p>
    <w:p w14:paraId="552E3421" w14:textId="77777777" w:rsidR="002739E8" w:rsidRDefault="002739E8" w:rsidP="00151F13">
      <w:pPr>
        <w:jc w:val="both"/>
      </w:pPr>
    </w:p>
    <w:p w14:paraId="6892B6B8" w14:textId="77777777" w:rsidR="002739E8" w:rsidRDefault="002739E8" w:rsidP="00151F13">
      <w:pPr>
        <w:jc w:val="both"/>
      </w:pPr>
      <w:r>
        <w:tab/>
        <w:t>El objetivo de este Programa es reducir el riesgo de accidentes y posibles enfermedades asociadas al uso y disfrute de estas instalaciones. Nuestros técnicos valorarán las instalaciones para informar a los usuarios/as sobre medidas higiénico-sanitarias y comprobar que las mismas funcionan y son mantenidas de forma correcta.</w:t>
      </w:r>
    </w:p>
    <w:p w14:paraId="5F789DCA" w14:textId="77777777" w:rsidR="002739E8" w:rsidRDefault="002739E8" w:rsidP="00151F13">
      <w:pPr>
        <w:jc w:val="both"/>
      </w:pPr>
    </w:p>
    <w:p w14:paraId="314A2C45" w14:textId="77777777" w:rsidR="002739E8" w:rsidRDefault="002739E8" w:rsidP="00151F13">
      <w:pPr>
        <w:jc w:val="both"/>
      </w:pPr>
      <w:r>
        <w:t>Con el fin de tramitar su comunicación de apertura de su piscina deberá:</w:t>
      </w:r>
    </w:p>
    <w:p w14:paraId="05911D66" w14:textId="77777777" w:rsidR="002739E8" w:rsidRDefault="002739E8" w:rsidP="00151F13">
      <w:pPr>
        <w:jc w:val="both"/>
      </w:pPr>
    </w:p>
    <w:p w14:paraId="2B218CBA" w14:textId="77777777" w:rsidR="002739E8" w:rsidRDefault="002739E8" w:rsidP="00151F13">
      <w:pPr>
        <w:numPr>
          <w:ilvl w:val="0"/>
          <w:numId w:val="7"/>
        </w:numPr>
        <w:jc w:val="both"/>
      </w:pPr>
      <w:r>
        <w:t>Cumplimentar el impreso de comunicación y declaración responsable (siendo obligatorio rellenar todos los campos), que se encuentra a su disposición en:</w:t>
      </w:r>
    </w:p>
    <w:p w14:paraId="412077AA" w14:textId="77777777" w:rsidR="00151F13" w:rsidRDefault="00151F13" w:rsidP="00151F13">
      <w:pPr>
        <w:ind w:left="1065"/>
        <w:jc w:val="both"/>
      </w:pPr>
    </w:p>
    <w:p w14:paraId="159B8229" w14:textId="77777777" w:rsidR="00151F13" w:rsidRDefault="00151F13" w:rsidP="00151F13">
      <w:pPr>
        <w:numPr>
          <w:ilvl w:val="0"/>
          <w:numId w:val="8"/>
        </w:numPr>
        <w:jc w:val="both"/>
      </w:pPr>
      <w:r>
        <w:t>Oficina municipal: Atención al Vecino</w:t>
      </w:r>
    </w:p>
    <w:p w14:paraId="09DD2ABA" w14:textId="77777777" w:rsidR="00151F13" w:rsidRDefault="00151F13" w:rsidP="00151F13">
      <w:pPr>
        <w:numPr>
          <w:ilvl w:val="0"/>
          <w:numId w:val="8"/>
        </w:numPr>
        <w:jc w:val="both"/>
      </w:pPr>
      <w:r>
        <w:t>Página web municipal: www. ayto-torrelodones.org</w:t>
      </w:r>
    </w:p>
    <w:p w14:paraId="04BCCE28" w14:textId="77777777" w:rsidR="00151F13" w:rsidRDefault="00151F13" w:rsidP="00151F13">
      <w:pPr>
        <w:ind w:left="1776"/>
        <w:jc w:val="both"/>
      </w:pPr>
    </w:p>
    <w:p w14:paraId="5A3D8AEE" w14:textId="77777777" w:rsidR="00151F13" w:rsidRDefault="00151F13" w:rsidP="00151F13">
      <w:pPr>
        <w:numPr>
          <w:ilvl w:val="0"/>
          <w:numId w:val="7"/>
        </w:numPr>
        <w:jc w:val="both"/>
      </w:pPr>
      <w:r>
        <w:t xml:space="preserve">Presentar dicha declaración responsable en el Registro municipal de entrada o bien mediante registro telemático, debidamente firmadas por el representante legal </w:t>
      </w:r>
      <w:r w:rsidRPr="00151F13">
        <w:rPr>
          <w:b/>
        </w:rPr>
        <w:t>(NO SE CONSIDERARÁN CORRECTAS AQUELLAS COMUNICACIONES FIRMADAS POR LA EMPRESA DE MANTENIMIENTO)</w:t>
      </w:r>
    </w:p>
    <w:p w14:paraId="0607A15C" w14:textId="77777777" w:rsidR="00151F13" w:rsidRDefault="00151F13" w:rsidP="00151F13">
      <w:pPr>
        <w:numPr>
          <w:ilvl w:val="0"/>
          <w:numId w:val="7"/>
        </w:numPr>
        <w:jc w:val="both"/>
      </w:pPr>
      <w:r>
        <w:t>Junto con la declaración responsable debidamente cumplimentada, deberá aportar la siguiente documentación:</w:t>
      </w:r>
    </w:p>
    <w:p w14:paraId="6DC5F22D" w14:textId="77777777" w:rsidR="00151F13" w:rsidRDefault="00151F13" w:rsidP="00151F13">
      <w:pPr>
        <w:ind w:left="1416"/>
        <w:jc w:val="both"/>
      </w:pPr>
    </w:p>
    <w:p w14:paraId="5DE8AB8C" w14:textId="77777777" w:rsidR="00151F13" w:rsidRDefault="00151F13" w:rsidP="00151F13">
      <w:pPr>
        <w:numPr>
          <w:ilvl w:val="0"/>
          <w:numId w:val="8"/>
        </w:numPr>
        <w:jc w:val="both"/>
      </w:pPr>
      <w:r>
        <w:t>Pago de las Tasas de apertura anual de piscinas de uso colectivo</w:t>
      </w:r>
    </w:p>
    <w:p w14:paraId="4209F5CC" w14:textId="77777777" w:rsidR="00151F13" w:rsidRDefault="00151F13" w:rsidP="00151F13">
      <w:pPr>
        <w:numPr>
          <w:ilvl w:val="0"/>
          <w:numId w:val="8"/>
        </w:numPr>
        <w:jc w:val="both"/>
      </w:pPr>
      <w:r>
        <w:t>Copia del DNI y documentación acreditativa de la representación</w:t>
      </w:r>
    </w:p>
    <w:p w14:paraId="13276815" w14:textId="77777777" w:rsidR="00151F13" w:rsidRDefault="00151F13" w:rsidP="00151F13">
      <w:pPr>
        <w:numPr>
          <w:ilvl w:val="0"/>
          <w:numId w:val="8"/>
        </w:numPr>
        <w:jc w:val="both"/>
      </w:pPr>
      <w:r>
        <w:t>Copia del CIF de la instalación</w:t>
      </w:r>
    </w:p>
    <w:p w14:paraId="69D0A05A" w14:textId="77777777" w:rsidR="00151F13" w:rsidRDefault="00151F13" w:rsidP="004A02F2">
      <w:pPr>
        <w:ind w:left="1776"/>
        <w:jc w:val="both"/>
      </w:pPr>
    </w:p>
    <w:p w14:paraId="03A49BC7" w14:textId="77777777" w:rsidR="00A85893" w:rsidRDefault="00A85893" w:rsidP="00A85893">
      <w:pPr>
        <w:ind w:left="1776"/>
        <w:jc w:val="both"/>
      </w:pPr>
    </w:p>
    <w:p w14:paraId="5CF8D72A" w14:textId="547F9CBE" w:rsidR="00151F13" w:rsidRDefault="00151F13" w:rsidP="00151F13">
      <w:pPr>
        <w:numPr>
          <w:ilvl w:val="0"/>
          <w:numId w:val="7"/>
        </w:numPr>
        <w:jc w:val="both"/>
      </w:pPr>
      <w:r>
        <w:t>Plazo de solicitud del 1</w:t>
      </w:r>
      <w:r w:rsidR="000213C8">
        <w:t>6</w:t>
      </w:r>
      <w:r>
        <w:t xml:space="preserve"> de </w:t>
      </w:r>
      <w:proofErr w:type="gramStart"/>
      <w:r>
        <w:t>Mayo</w:t>
      </w:r>
      <w:proofErr w:type="gramEnd"/>
      <w:r>
        <w:t xml:space="preserve"> al 15 de Junio</w:t>
      </w:r>
    </w:p>
    <w:p w14:paraId="51635719" w14:textId="77777777" w:rsidR="00151F13" w:rsidRDefault="00151F13" w:rsidP="00151F13">
      <w:pPr>
        <w:jc w:val="both"/>
      </w:pPr>
    </w:p>
    <w:p w14:paraId="6B11490C" w14:textId="77777777" w:rsidR="00151F13" w:rsidRDefault="00151F13" w:rsidP="00151F13">
      <w:pPr>
        <w:jc w:val="both"/>
      </w:pPr>
      <w:r>
        <w:t>Los Libros de registro de control sanitario se podrán bajar de la página web municipal.</w:t>
      </w:r>
    </w:p>
    <w:p w14:paraId="112C51F1" w14:textId="77777777" w:rsidR="00151F13" w:rsidRDefault="00151F13" w:rsidP="00151F13">
      <w:pPr>
        <w:jc w:val="both"/>
      </w:pPr>
    </w:p>
    <w:p w14:paraId="6C503256" w14:textId="77777777" w:rsidR="00151F13" w:rsidRDefault="00151F13" w:rsidP="00151F13">
      <w:pPr>
        <w:jc w:val="both"/>
      </w:pPr>
      <w:r>
        <w:t xml:space="preserve">El libro de registro deberá cumplimentar diariamente (PH, cloro, lectura de los contadores, </w:t>
      </w:r>
      <w:proofErr w:type="spellStart"/>
      <w:r>
        <w:t>etc</w:t>
      </w:r>
      <w:proofErr w:type="spellEnd"/>
      <w:r>
        <w:t>) y estará en todo momento a disposición de las autoridades sanitarias.</w:t>
      </w:r>
    </w:p>
    <w:p w14:paraId="5BA7F863" w14:textId="77777777" w:rsidR="00151F13" w:rsidRDefault="00151F13" w:rsidP="00151F13">
      <w:pPr>
        <w:jc w:val="both"/>
      </w:pPr>
    </w:p>
    <w:p w14:paraId="55F0E493" w14:textId="77777777" w:rsidR="00151F13" w:rsidRDefault="00A85893" w:rsidP="00151F13">
      <w:pPr>
        <w:jc w:val="both"/>
      </w:pPr>
      <w:r>
        <w:t xml:space="preserve">En cumplimiento de los artículos 23 y 24 del Decreto 80/1998, por el que se regulan las condiciones higiénico-sanitarias de piscinas de uso colectivo en la Comunidad de Madrid, deberán efectuar los correspondientes análisis que garanticen la calidad del agua de baño, </w:t>
      </w:r>
      <w:r>
        <w:lastRenderedPageBreak/>
        <w:t xml:space="preserve">siendo esto </w:t>
      </w:r>
      <w:r w:rsidRPr="00A85893">
        <w:rPr>
          <w:b/>
        </w:rPr>
        <w:t>RESPONSABILIDAD DEL TITULAR DE LA PISCINA</w:t>
      </w:r>
      <w:r>
        <w:t>. Los controles analíticos del</w:t>
      </w:r>
      <w:r w:rsidR="004A02F2">
        <w:t xml:space="preserve"> </w:t>
      </w:r>
      <w:r>
        <w:t xml:space="preserve">agua de los vasos de la piscina durante la temporada de apertura, se realizarán según lo establecido en el Decreto 80/1998. Los incumplimientos de los análisis del agua deberán comunicarse a la </w:t>
      </w:r>
      <w:proofErr w:type="gramStart"/>
      <w:r>
        <w:t>Concejalía</w:t>
      </w:r>
      <w:proofErr w:type="gramEnd"/>
      <w:r>
        <w:t xml:space="preserve"> de Salud Pública a través de la siguiente dirección de correo electrónico: </w:t>
      </w:r>
      <w:hyperlink r:id="rId8" w:history="1">
        <w:r w:rsidRPr="00E23BFC">
          <w:rPr>
            <w:rStyle w:val="Hipervnculo"/>
          </w:rPr>
          <w:t>medioambiente2@ayto-torrelodones.org</w:t>
        </w:r>
      </w:hyperlink>
    </w:p>
    <w:p w14:paraId="157DC9D9" w14:textId="77777777" w:rsidR="00A85893" w:rsidRDefault="00A85893" w:rsidP="00151F13">
      <w:pPr>
        <w:jc w:val="both"/>
      </w:pPr>
    </w:p>
    <w:p w14:paraId="15B559A2" w14:textId="77777777" w:rsidR="00A85893" w:rsidRDefault="00A85893" w:rsidP="00151F13">
      <w:pPr>
        <w:jc w:val="both"/>
      </w:pPr>
      <w:r w:rsidRPr="00A85893">
        <w:rPr>
          <w:b/>
        </w:rPr>
        <w:t>SERA OBLIGATORIO</w:t>
      </w:r>
      <w:r>
        <w:t xml:space="preserve"> tener en la instalación a disposición de los técnicos, la siguiente documentación:</w:t>
      </w:r>
    </w:p>
    <w:p w14:paraId="693C607C" w14:textId="77777777" w:rsidR="00A85893" w:rsidRDefault="00A85893" w:rsidP="00151F13">
      <w:pPr>
        <w:jc w:val="both"/>
      </w:pPr>
    </w:p>
    <w:p w14:paraId="4C4E5D92" w14:textId="19242996" w:rsidR="00A85893" w:rsidRDefault="00A85893" w:rsidP="00A85893">
      <w:pPr>
        <w:numPr>
          <w:ilvl w:val="0"/>
          <w:numId w:val="9"/>
        </w:numPr>
        <w:jc w:val="both"/>
      </w:pPr>
      <w:r>
        <w:t>Original del contrato del personal socorrista, así como documento acreditativo como socorrista acuático con inscripción vigente en el Registro Profesional de Socorristas Acuáticos de la Comunidad de Madrid</w:t>
      </w:r>
    </w:p>
    <w:p w14:paraId="756892C9" w14:textId="77777777" w:rsidR="00A85893" w:rsidRDefault="00A85893" w:rsidP="00A85893">
      <w:pPr>
        <w:numPr>
          <w:ilvl w:val="0"/>
          <w:numId w:val="9"/>
        </w:numPr>
        <w:jc w:val="both"/>
      </w:pPr>
      <w:r>
        <w:t>Original del contrato y documento acreditativo del personal Médico o DUE, si procede</w:t>
      </w:r>
    </w:p>
    <w:p w14:paraId="47D426AD" w14:textId="7C5956A9" w:rsidR="00A85893" w:rsidRDefault="00A85893" w:rsidP="00A85893">
      <w:pPr>
        <w:numPr>
          <w:ilvl w:val="0"/>
          <w:numId w:val="9"/>
        </w:numPr>
        <w:jc w:val="both"/>
      </w:pPr>
      <w:r>
        <w:t>Análisis físico-químico y microbiológico del agua de los vasos según ANEXO II.</w:t>
      </w:r>
    </w:p>
    <w:p w14:paraId="30DC85DA" w14:textId="77777777" w:rsidR="00A85893" w:rsidRDefault="00A85893" w:rsidP="00A85893">
      <w:pPr>
        <w:numPr>
          <w:ilvl w:val="0"/>
          <w:numId w:val="9"/>
        </w:numPr>
        <w:jc w:val="both"/>
      </w:pPr>
      <w:r>
        <w:t>Certificado de tratamiento de desinfección, desinsectación y desratización por empresa autorizada</w:t>
      </w:r>
    </w:p>
    <w:p w14:paraId="1707CF38" w14:textId="77777777" w:rsidR="00A85893" w:rsidRDefault="00A85893" w:rsidP="00A85893">
      <w:pPr>
        <w:numPr>
          <w:ilvl w:val="0"/>
          <w:numId w:val="9"/>
        </w:numPr>
        <w:jc w:val="both"/>
      </w:pPr>
      <w:r>
        <w:t>Ficha técnica de los productos que se utilizan en el tratamiento del agua.</w:t>
      </w:r>
    </w:p>
    <w:p w14:paraId="21A554B6" w14:textId="77777777" w:rsidR="00A85893" w:rsidRDefault="00A85893" w:rsidP="00A85893">
      <w:pPr>
        <w:numPr>
          <w:ilvl w:val="0"/>
          <w:numId w:val="9"/>
        </w:numPr>
        <w:jc w:val="both"/>
      </w:pPr>
      <w:r>
        <w:t>Libro de Registro de Control Sanitario.</w:t>
      </w:r>
    </w:p>
    <w:p w14:paraId="5EAF9AE3" w14:textId="77777777" w:rsidR="00151F13" w:rsidRDefault="00151F13" w:rsidP="00151F13">
      <w:pPr>
        <w:jc w:val="both"/>
      </w:pPr>
    </w:p>
    <w:p w14:paraId="11D5EF54" w14:textId="77777777" w:rsidR="002739E8" w:rsidRDefault="002739E8" w:rsidP="00151F13">
      <w:pPr>
        <w:jc w:val="both"/>
      </w:pPr>
    </w:p>
    <w:p w14:paraId="574B1C77" w14:textId="77777777" w:rsidR="002739E8" w:rsidRPr="002739E8" w:rsidRDefault="002739E8" w:rsidP="00151F13">
      <w:pPr>
        <w:ind w:left="708"/>
        <w:jc w:val="both"/>
      </w:pPr>
    </w:p>
    <w:sectPr w:rsidR="002739E8" w:rsidRPr="002739E8" w:rsidSect="00D3494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97" w:right="1304" w:bottom="1259" w:left="1701" w:header="18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53BD" w14:textId="77777777" w:rsidR="003546E5" w:rsidRDefault="003546E5" w:rsidP="00522B0D">
      <w:r>
        <w:separator/>
      </w:r>
    </w:p>
  </w:endnote>
  <w:endnote w:type="continuationSeparator" w:id="0">
    <w:p w14:paraId="3A6CB873" w14:textId="77777777" w:rsidR="003546E5" w:rsidRDefault="003546E5" w:rsidP="0052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AltOneM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D34948" w:rsidRPr="004215BB" w14:paraId="7420CACC" w14:textId="77777777" w:rsidTr="00D34948">
      <w:tc>
        <w:tcPr>
          <w:tcW w:w="2388" w:type="dxa"/>
          <w:shd w:val="clear" w:color="auto" w:fill="auto"/>
          <w:vAlign w:val="center"/>
        </w:tcPr>
        <w:p w14:paraId="49A8B3E4" w14:textId="77777777" w:rsidR="00D34948" w:rsidRPr="004215BB" w:rsidRDefault="00D34948" w:rsidP="00D34948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la Constituci￳n"/>
            </w:smartTagPr>
            <w:r w:rsidRPr="004215BB">
              <w:rPr>
                <w:color w:val="5F5F5F"/>
                <w:sz w:val="11"/>
                <w:szCs w:val="11"/>
              </w:rPr>
              <w:t>la Constitución</w:t>
            </w:r>
          </w:smartTag>
          <w:r w:rsidRPr="004215BB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4215BB">
            <w:rPr>
              <w:color w:val="5F5F5F"/>
              <w:sz w:val="11"/>
              <w:szCs w:val="11"/>
            </w:rPr>
            <w:t>Tef</w:t>
          </w:r>
          <w:proofErr w:type="spellEnd"/>
          <w:r w:rsidRPr="004215BB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14:paraId="680A0359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14:paraId="632F5F25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14:paraId="2B620B46" w14:textId="2BBFE81C" w:rsidR="00D34948" w:rsidRPr="004215BB" w:rsidRDefault="000213C8" w:rsidP="00D34948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AA84F15" wp14:editId="7B093840">
                <wp:extent cx="304800" cy="304800"/>
                <wp:effectExtent l="0" t="0" r="0" b="0"/>
                <wp:docPr id="5" name="Imagen 5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14:paraId="6B57476E" w14:textId="77777777" w:rsidR="00D34948" w:rsidRPr="004215BB" w:rsidRDefault="00D34948" w:rsidP="00D34948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14:paraId="0E5C4059" w14:textId="585C30D1" w:rsidR="00D34948" w:rsidRPr="004215BB" w:rsidRDefault="000213C8" w:rsidP="00D34948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35EEC07B" wp14:editId="60131D69">
                <wp:extent cx="314325" cy="314325"/>
                <wp:effectExtent l="0" t="0" r="0" b="0"/>
                <wp:docPr id="6" name="Imagen 4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041D53B4" w14:textId="77777777" w:rsidR="00D34948" w:rsidRPr="004215BB" w:rsidRDefault="00D34948" w:rsidP="00D34948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4215BB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14:paraId="2910ECF8" w14:textId="77777777" w:rsidR="00D34948" w:rsidRPr="00D102DE" w:rsidRDefault="00D34948" w:rsidP="00D349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8" w:type="dxa"/>
      <w:tblLayout w:type="fixed"/>
      <w:tblLook w:val="01E0" w:firstRow="1" w:lastRow="1" w:firstColumn="1" w:lastColumn="1" w:noHBand="0" w:noVBand="0"/>
    </w:tblPr>
    <w:tblGrid>
      <w:gridCol w:w="2388"/>
      <w:gridCol w:w="1200"/>
      <w:gridCol w:w="1080"/>
      <w:gridCol w:w="600"/>
      <w:gridCol w:w="1680"/>
      <w:gridCol w:w="600"/>
      <w:gridCol w:w="1560"/>
    </w:tblGrid>
    <w:tr w:rsidR="00D34948" w:rsidRPr="004215BB" w14:paraId="50EA10D2" w14:textId="77777777" w:rsidTr="00D34948">
      <w:tc>
        <w:tcPr>
          <w:tcW w:w="2388" w:type="dxa"/>
          <w:shd w:val="clear" w:color="auto" w:fill="auto"/>
          <w:vAlign w:val="center"/>
        </w:tcPr>
        <w:p w14:paraId="2ACD75AA" w14:textId="77777777" w:rsidR="00D34948" w:rsidRPr="004215BB" w:rsidRDefault="00D34948" w:rsidP="00D34948">
          <w:pPr>
            <w:spacing w:line="360" w:lineRule="auto"/>
            <w:ind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Plaza de </w:t>
          </w:r>
          <w:smartTag w:uri="urn:schemas-microsoft-com:office:smarttags" w:element="PersonName">
            <w:smartTagPr>
              <w:attr w:name="ProductID" w:val="￳n"/>
            </w:smartTagPr>
            <w:r w:rsidRPr="004215BB">
              <w:rPr>
                <w:color w:val="5F5F5F"/>
                <w:sz w:val="11"/>
                <w:szCs w:val="11"/>
              </w:rPr>
              <w:t>la Constitución</w:t>
            </w:r>
          </w:smartTag>
          <w:r w:rsidRPr="004215BB">
            <w:rPr>
              <w:color w:val="5F5F5F"/>
              <w:sz w:val="11"/>
              <w:szCs w:val="11"/>
            </w:rPr>
            <w:t xml:space="preserve">, 1. </w:t>
          </w:r>
          <w:proofErr w:type="spellStart"/>
          <w:r w:rsidRPr="004215BB">
            <w:rPr>
              <w:color w:val="5F5F5F"/>
              <w:sz w:val="11"/>
              <w:szCs w:val="11"/>
            </w:rPr>
            <w:t>Tef</w:t>
          </w:r>
          <w:proofErr w:type="spellEnd"/>
          <w:r w:rsidRPr="004215BB">
            <w:rPr>
              <w:color w:val="5F5F5F"/>
              <w:sz w:val="11"/>
              <w:szCs w:val="11"/>
            </w:rPr>
            <w:t>. 918 562 100</w:t>
          </w:r>
        </w:p>
      </w:tc>
      <w:tc>
        <w:tcPr>
          <w:tcW w:w="1200" w:type="dxa"/>
          <w:shd w:val="clear" w:color="auto" w:fill="auto"/>
          <w:vAlign w:val="center"/>
        </w:tcPr>
        <w:p w14:paraId="2727B67A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sede.torrelodones.es</w:t>
          </w:r>
        </w:p>
      </w:tc>
      <w:tc>
        <w:tcPr>
          <w:tcW w:w="1080" w:type="dxa"/>
          <w:shd w:val="clear" w:color="auto" w:fill="auto"/>
          <w:vAlign w:val="center"/>
        </w:tcPr>
        <w:p w14:paraId="3990373E" w14:textId="77777777" w:rsidR="00D34948" w:rsidRPr="004215BB" w:rsidRDefault="00D34948" w:rsidP="00D34948">
          <w:pPr>
            <w:spacing w:line="360" w:lineRule="auto"/>
            <w:ind w:left="-108" w:right="-108"/>
            <w:jc w:val="center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>www.torrelodones.es</w:t>
          </w:r>
        </w:p>
      </w:tc>
      <w:tc>
        <w:tcPr>
          <w:tcW w:w="600" w:type="dxa"/>
          <w:shd w:val="clear" w:color="auto" w:fill="auto"/>
          <w:vAlign w:val="center"/>
        </w:tcPr>
        <w:p w14:paraId="6CA425F4" w14:textId="34B3B6D7" w:rsidR="00D34948" w:rsidRPr="004215BB" w:rsidRDefault="000213C8" w:rsidP="00D34948">
          <w:pPr>
            <w:tabs>
              <w:tab w:val="left" w:pos="12"/>
            </w:tabs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4EF36DB1" wp14:editId="7564BD01">
                <wp:extent cx="304800" cy="304800"/>
                <wp:effectExtent l="0" t="0" r="0" b="0"/>
                <wp:docPr id="2" name="Imagen 2" descr="0FC0D71C-5D66-4E05-A499-322ECA923ED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0FC0D71C-5D66-4E05-A499-322ECA923ED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0" w:type="dxa"/>
          <w:shd w:val="clear" w:color="auto" w:fill="auto"/>
          <w:vAlign w:val="center"/>
        </w:tcPr>
        <w:p w14:paraId="7050F913" w14:textId="77777777" w:rsidR="00D34948" w:rsidRPr="004215BB" w:rsidRDefault="00D34948" w:rsidP="00D34948">
          <w:pPr>
            <w:spacing w:line="360" w:lineRule="auto"/>
            <w:ind w:left="-100" w:right="-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facebook.com/Torrelodones.org</w:t>
          </w:r>
        </w:p>
      </w:tc>
      <w:tc>
        <w:tcPr>
          <w:tcW w:w="600" w:type="dxa"/>
          <w:shd w:val="clear" w:color="auto" w:fill="auto"/>
          <w:vAlign w:val="center"/>
        </w:tcPr>
        <w:p w14:paraId="6D703C6B" w14:textId="6D5B4819" w:rsidR="00D34948" w:rsidRPr="004215BB" w:rsidRDefault="000213C8" w:rsidP="00D34948">
          <w:pPr>
            <w:spacing w:line="360" w:lineRule="auto"/>
            <w:ind w:left="-108" w:right="-108"/>
            <w:jc w:val="right"/>
            <w:rPr>
              <w:color w:val="5F5F5F"/>
              <w:sz w:val="11"/>
              <w:szCs w:val="11"/>
            </w:rPr>
          </w:pPr>
          <w:r w:rsidRPr="00522B0D">
            <w:rPr>
              <w:noProof/>
              <w:color w:val="5F5F5F"/>
              <w:sz w:val="11"/>
              <w:szCs w:val="11"/>
            </w:rPr>
            <w:drawing>
              <wp:inline distT="0" distB="0" distL="0" distR="0" wp14:anchorId="6BC3EE0C" wp14:editId="0E083EBB">
                <wp:extent cx="314325" cy="314325"/>
                <wp:effectExtent l="0" t="0" r="0" b="0"/>
                <wp:docPr id="3" name="Imagen 1" descr="01BE730E-15F0-4F4B-AB2B-33EDC4F1ED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01BE730E-15F0-4F4B-AB2B-33EDC4F1ED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0" w:type="dxa"/>
          <w:shd w:val="clear" w:color="auto" w:fill="auto"/>
          <w:vAlign w:val="center"/>
        </w:tcPr>
        <w:p w14:paraId="05CAD215" w14:textId="77777777" w:rsidR="00D34948" w:rsidRPr="004215BB" w:rsidRDefault="00D34948" w:rsidP="00D34948">
          <w:pPr>
            <w:tabs>
              <w:tab w:val="left" w:pos="132"/>
            </w:tabs>
            <w:spacing w:line="360" w:lineRule="auto"/>
            <w:ind w:right="-108" w:hanging="108"/>
            <w:rPr>
              <w:color w:val="5F5F5F"/>
              <w:sz w:val="11"/>
              <w:szCs w:val="11"/>
            </w:rPr>
          </w:pPr>
          <w:r w:rsidRPr="004215BB">
            <w:rPr>
              <w:color w:val="5F5F5F"/>
              <w:sz w:val="11"/>
              <w:szCs w:val="11"/>
            </w:rPr>
            <w:t xml:space="preserve"> twitter.com/</w:t>
          </w:r>
          <w:proofErr w:type="spellStart"/>
          <w:r w:rsidRPr="004215BB">
            <w:rPr>
              <w:color w:val="5F5F5F"/>
              <w:sz w:val="11"/>
              <w:szCs w:val="11"/>
            </w:rPr>
            <w:t>Torrelodones_wb</w:t>
          </w:r>
          <w:proofErr w:type="spellEnd"/>
        </w:p>
      </w:tc>
    </w:tr>
  </w:tbl>
  <w:p w14:paraId="3E943409" w14:textId="77777777" w:rsidR="00D34948" w:rsidRDefault="00D3494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FEED9" w14:textId="77777777" w:rsidR="003546E5" w:rsidRDefault="003546E5" w:rsidP="00522B0D">
      <w:r>
        <w:separator/>
      </w:r>
    </w:p>
  </w:footnote>
  <w:footnote w:type="continuationSeparator" w:id="0">
    <w:p w14:paraId="6F8F0B4A" w14:textId="77777777" w:rsidR="003546E5" w:rsidRDefault="003546E5" w:rsidP="0052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B833" w14:textId="3970747D" w:rsidR="00D34948" w:rsidRDefault="000213C8" w:rsidP="00D34948">
    <w:pPr>
      <w:tabs>
        <w:tab w:val="left" w:pos="2040"/>
      </w:tabs>
      <w:ind w:left="-840" w:right="6861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2D8EB6" wp14:editId="1A6540B7">
              <wp:simplePos x="0" y="0"/>
              <wp:positionH relativeFrom="column">
                <wp:posOffset>1600200</wp:posOffset>
              </wp:positionH>
              <wp:positionV relativeFrom="paragraph">
                <wp:posOffset>1097915</wp:posOffset>
              </wp:positionV>
              <wp:extent cx="3733800" cy="1424305"/>
              <wp:effectExtent l="0" t="0" r="0" b="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C4799C" w14:textId="77777777" w:rsidR="00D34948" w:rsidRPr="00F40B1B" w:rsidRDefault="00D34948" w:rsidP="00D34948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D8EB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26pt;margin-top:86.45pt;width:294pt;height:11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" stroked="f">
              <v:textbox>
                <w:txbxContent>
                  <w:p w14:paraId="1FC4799C" w14:textId="77777777" w:rsidR="00D34948" w:rsidRPr="00F40B1B" w:rsidRDefault="00D34948" w:rsidP="00D34948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522B0D">
      <w:rPr>
        <w:b/>
        <w:noProof/>
      </w:rPr>
      <w:drawing>
        <wp:inline distT="0" distB="0" distL="0" distR="0" wp14:anchorId="56903EE4" wp14:editId="13985672">
          <wp:extent cx="1714500" cy="1219200"/>
          <wp:effectExtent l="0" t="0" r="0" b="0"/>
          <wp:docPr id="4" name="Imagen 6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E45A1D" w14:textId="1D42BEDD" w:rsidR="00D34948" w:rsidRPr="008C269B" w:rsidRDefault="000213C8" w:rsidP="00D34948">
    <w:pPr>
      <w:ind w:left="-1680" w:right="6844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C883D4" wp14:editId="218F9B3A">
              <wp:simplePos x="0" y="0"/>
              <wp:positionH relativeFrom="column">
                <wp:posOffset>-381000</wp:posOffset>
              </wp:positionH>
              <wp:positionV relativeFrom="paragraph">
                <wp:posOffset>36830</wp:posOffset>
              </wp:positionV>
              <wp:extent cx="1524000" cy="23558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61CC9E" w14:textId="77777777" w:rsidR="00D34948" w:rsidRPr="001D7651" w:rsidRDefault="004A02F2" w:rsidP="00D3494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MEDIO AMBIENTE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C883D4" id="Cuadro de texto 9" o:spid="_x0000_s1027" type="#_x0000_t202" style="position:absolute;left:0;text-align:left;margin-left:-30pt;margin-top:2.9pt;width:120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" fillcolor="#ddd" stroked="f">
              <o:lock v:ext="edit" aspectratio="t"/>
              <v:textbox inset=",1.5mm,,.5mm">
                <w:txbxContent>
                  <w:p w14:paraId="1761CC9E" w14:textId="77777777" w:rsidR="00D34948" w:rsidRPr="001D7651" w:rsidRDefault="004A02F2" w:rsidP="00D34948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MEDIO AMBIENTE</w:t>
                    </w:r>
                  </w:p>
                </w:txbxContent>
              </v:textbox>
            </v:shape>
          </w:pict>
        </mc:Fallback>
      </mc:AlternateContent>
    </w:r>
  </w:p>
  <w:p w14:paraId="0561DF5C" w14:textId="77777777" w:rsidR="00D34948" w:rsidRPr="008C269B" w:rsidRDefault="00D34948" w:rsidP="00D34948">
    <w:pPr>
      <w:ind w:left="-1680" w:right="6844"/>
      <w:jc w:val="center"/>
      <w:rPr>
        <w:rFonts w:ascii="Arial" w:hAnsi="Arial"/>
        <w:b/>
        <w:color w:val="FFFFFF"/>
        <w:sz w:val="20"/>
        <w:szCs w:val="20"/>
      </w:rPr>
    </w:pPr>
    <w:r>
      <w:rPr>
        <w:rFonts w:ascii="Arial" w:hAnsi="Arial"/>
        <w:b/>
        <w:color w:val="FFFFFF"/>
        <w:sz w:val="20"/>
        <w:szCs w:val="20"/>
      </w:rPr>
      <w:t>DEPARTAMENTO</w:t>
    </w:r>
  </w:p>
  <w:p w14:paraId="16C27137" w14:textId="77777777" w:rsidR="00D34948" w:rsidRPr="00D268A8" w:rsidRDefault="00D3494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1C646" w14:textId="53CC38EE" w:rsidR="00D34948" w:rsidRDefault="000213C8" w:rsidP="00D34948">
    <w:pPr>
      <w:ind w:left="-840" w:right="7084"/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0764032" wp14:editId="098F26B2">
              <wp:simplePos x="0" y="0"/>
              <wp:positionH relativeFrom="column">
                <wp:posOffset>2415540</wp:posOffset>
              </wp:positionH>
              <wp:positionV relativeFrom="paragraph">
                <wp:posOffset>1097915</wp:posOffset>
              </wp:positionV>
              <wp:extent cx="3228975" cy="1424305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1424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D12DB" w14:textId="77777777" w:rsidR="008F19A9" w:rsidRDefault="008F19A9" w:rsidP="008F19A9">
                          <w:pPr>
                            <w:tabs>
                              <w:tab w:val="left" w:pos="3720"/>
                            </w:tabs>
                            <w:ind w:left="720" w:hanging="6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76403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8" type="#_x0000_t202" style="position:absolute;left:0;text-align:left;margin-left:190.2pt;margin-top:86.45pt;width:254.25pt;height:112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" stroked="f">
              <v:textbox>
                <w:txbxContent>
                  <w:p w14:paraId="237D12DB" w14:textId="77777777" w:rsidR="008F19A9" w:rsidRDefault="008F19A9" w:rsidP="008F19A9">
                    <w:pPr>
                      <w:tabs>
                        <w:tab w:val="left" w:pos="3720"/>
                      </w:tabs>
                      <w:ind w:left="720" w:hanging="601"/>
                    </w:pPr>
                  </w:p>
                </w:txbxContent>
              </v:textbox>
            </v:shape>
          </w:pict>
        </mc:Fallback>
      </mc:AlternateContent>
    </w:r>
    <w:r w:rsidRPr="00522B0D">
      <w:rPr>
        <w:b/>
        <w:noProof/>
      </w:rPr>
      <w:drawing>
        <wp:inline distT="0" distB="0" distL="0" distR="0" wp14:anchorId="7E84FD39" wp14:editId="4A3ACB83">
          <wp:extent cx="1666875" cy="1190625"/>
          <wp:effectExtent l="0" t="0" r="0" b="0"/>
          <wp:docPr id="1" name="Imagen 3" descr="LOGOS AYTO 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S AYTO 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60372F" w14:textId="39BB574A" w:rsidR="00D34948" w:rsidRDefault="000213C8" w:rsidP="00D34948">
    <w:pPr>
      <w:tabs>
        <w:tab w:val="right" w:pos="1560"/>
      </w:tabs>
      <w:spacing w:before="120" w:line="360" w:lineRule="auto"/>
      <w:ind w:left="-1920" w:right="6604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899276" wp14:editId="1437BF87">
              <wp:simplePos x="0" y="0"/>
              <wp:positionH relativeFrom="column">
                <wp:posOffset>-457200</wp:posOffset>
              </wp:positionH>
              <wp:positionV relativeFrom="paragraph">
                <wp:posOffset>50165</wp:posOffset>
              </wp:positionV>
              <wp:extent cx="1524000" cy="235585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24000" cy="2355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9F82D" w14:textId="77777777" w:rsidR="00D34948" w:rsidRPr="001D7651" w:rsidRDefault="00522B0D" w:rsidP="00D34948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  <w:t>MEDIO AMBIENTE</w:t>
                          </w:r>
                        </w:p>
                      </w:txbxContent>
                    </wps:txbx>
                    <wps:bodyPr rot="0" vert="horz" wrap="square" lIns="91440" tIns="54000" rIns="9144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899276" id="Cuadro de texto 7" o:spid="_x0000_s1029" type="#_x0000_t202" style="position:absolute;left:0;text-align:left;margin-left:-36pt;margin-top:3.95pt;width:120pt;height:1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" fillcolor="#ddd" stroked="f">
              <o:lock v:ext="edit" aspectratio="t"/>
              <v:textbox inset=",1.5mm,,.5mm">
                <w:txbxContent>
                  <w:p w14:paraId="6119F82D" w14:textId="77777777" w:rsidR="00D34948" w:rsidRPr="001D7651" w:rsidRDefault="00522B0D" w:rsidP="00D34948">
                    <w:pPr>
                      <w:jc w:val="center"/>
                      <w:rPr>
                        <w:color w:val="FFFFFF"/>
                        <w:sz w:val="18"/>
                        <w:szCs w:val="18"/>
                      </w:rPr>
                    </w:pPr>
                    <w:r>
                      <w:rPr>
                        <w:b/>
                        <w:color w:val="FFFFFF"/>
                        <w:sz w:val="18"/>
                        <w:szCs w:val="18"/>
                      </w:rPr>
                      <w:t>MEDIO AMBIENTE</w:t>
                    </w:r>
                  </w:p>
                </w:txbxContent>
              </v:textbox>
            </v:shape>
          </w:pict>
        </mc:Fallback>
      </mc:AlternateContent>
    </w:r>
  </w:p>
  <w:p w14:paraId="2531D20E" w14:textId="77777777" w:rsidR="00D34948" w:rsidRDefault="00D34948" w:rsidP="00D34948">
    <w:pPr>
      <w:tabs>
        <w:tab w:val="right" w:pos="-5400"/>
      </w:tabs>
      <w:spacing w:before="120" w:line="360" w:lineRule="auto"/>
      <w:ind w:left="120" w:right="6606"/>
      <w:jc w:val="both"/>
      <w:rPr>
        <w:sz w:val="17"/>
        <w:szCs w:val="17"/>
      </w:rPr>
    </w:pPr>
  </w:p>
  <w:p w14:paraId="03541D9C" w14:textId="77777777" w:rsidR="00D34948" w:rsidRPr="00524652" w:rsidRDefault="00D34948" w:rsidP="00D34948">
    <w:pPr>
      <w:tabs>
        <w:tab w:val="right" w:pos="1560"/>
      </w:tabs>
      <w:spacing w:line="360" w:lineRule="auto"/>
      <w:ind w:left="-1922" w:right="6606"/>
      <w:jc w:val="center"/>
      <w:rPr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07CC8"/>
    <w:multiLevelType w:val="hybridMultilevel"/>
    <w:tmpl w:val="84B0C544"/>
    <w:lvl w:ilvl="0" w:tplc="BDFABC0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78D0"/>
    <w:multiLevelType w:val="hybridMultilevel"/>
    <w:tmpl w:val="E0F23E7A"/>
    <w:lvl w:ilvl="0" w:tplc="48CAFF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8DF1282"/>
    <w:multiLevelType w:val="hybridMultilevel"/>
    <w:tmpl w:val="6420B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063B9"/>
    <w:multiLevelType w:val="hybridMultilevel"/>
    <w:tmpl w:val="BCD83464"/>
    <w:lvl w:ilvl="0" w:tplc="A6AA3034">
      <w:start w:val="3"/>
      <w:numFmt w:val="bullet"/>
      <w:lvlText w:val="-"/>
      <w:lvlJc w:val="left"/>
      <w:pPr>
        <w:ind w:left="2484" w:hanging="360"/>
      </w:pPr>
      <w:rPr>
        <w:rFonts w:ascii="Tahoma" w:eastAsia="Times New Roman" w:hAnsi="Tahoma" w:cs="Tahoma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43380055"/>
    <w:multiLevelType w:val="hybridMultilevel"/>
    <w:tmpl w:val="EC2CFC92"/>
    <w:lvl w:ilvl="0" w:tplc="97426F08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0" w:hanging="360"/>
      </w:pPr>
    </w:lvl>
    <w:lvl w:ilvl="2" w:tplc="0C0A001B" w:tentative="1">
      <w:start w:val="1"/>
      <w:numFmt w:val="lowerRoman"/>
      <w:lvlText w:val="%3."/>
      <w:lvlJc w:val="right"/>
      <w:pPr>
        <w:ind w:left="3210" w:hanging="180"/>
      </w:pPr>
    </w:lvl>
    <w:lvl w:ilvl="3" w:tplc="0C0A000F" w:tentative="1">
      <w:start w:val="1"/>
      <w:numFmt w:val="decimal"/>
      <w:lvlText w:val="%4."/>
      <w:lvlJc w:val="left"/>
      <w:pPr>
        <w:ind w:left="3930" w:hanging="360"/>
      </w:pPr>
    </w:lvl>
    <w:lvl w:ilvl="4" w:tplc="0C0A0019" w:tentative="1">
      <w:start w:val="1"/>
      <w:numFmt w:val="lowerLetter"/>
      <w:lvlText w:val="%5."/>
      <w:lvlJc w:val="left"/>
      <w:pPr>
        <w:ind w:left="4650" w:hanging="360"/>
      </w:pPr>
    </w:lvl>
    <w:lvl w:ilvl="5" w:tplc="0C0A001B" w:tentative="1">
      <w:start w:val="1"/>
      <w:numFmt w:val="lowerRoman"/>
      <w:lvlText w:val="%6."/>
      <w:lvlJc w:val="right"/>
      <w:pPr>
        <w:ind w:left="5370" w:hanging="180"/>
      </w:pPr>
    </w:lvl>
    <w:lvl w:ilvl="6" w:tplc="0C0A000F" w:tentative="1">
      <w:start w:val="1"/>
      <w:numFmt w:val="decimal"/>
      <w:lvlText w:val="%7."/>
      <w:lvlJc w:val="left"/>
      <w:pPr>
        <w:ind w:left="6090" w:hanging="360"/>
      </w:pPr>
    </w:lvl>
    <w:lvl w:ilvl="7" w:tplc="0C0A0019" w:tentative="1">
      <w:start w:val="1"/>
      <w:numFmt w:val="lowerLetter"/>
      <w:lvlText w:val="%8."/>
      <w:lvlJc w:val="left"/>
      <w:pPr>
        <w:ind w:left="6810" w:hanging="360"/>
      </w:pPr>
    </w:lvl>
    <w:lvl w:ilvl="8" w:tplc="0C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5D943B22"/>
    <w:multiLevelType w:val="hybridMultilevel"/>
    <w:tmpl w:val="3DE4E54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3C6186"/>
    <w:multiLevelType w:val="hybridMultilevel"/>
    <w:tmpl w:val="287A4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602F4"/>
    <w:multiLevelType w:val="hybridMultilevel"/>
    <w:tmpl w:val="CBC01E1E"/>
    <w:lvl w:ilvl="0" w:tplc="BFFA585A">
      <w:start w:val="1"/>
      <w:numFmt w:val="bullet"/>
      <w:lvlText w:val="-"/>
      <w:lvlJc w:val="left"/>
      <w:pPr>
        <w:ind w:left="1776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72EF1CC0"/>
    <w:multiLevelType w:val="hybridMultilevel"/>
    <w:tmpl w:val="6654324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0D"/>
    <w:rsid w:val="00006EB1"/>
    <w:rsid w:val="000213C8"/>
    <w:rsid w:val="00065C32"/>
    <w:rsid w:val="0008429A"/>
    <w:rsid w:val="00090D74"/>
    <w:rsid w:val="000A2B2F"/>
    <w:rsid w:val="000B1B33"/>
    <w:rsid w:val="000D2E9D"/>
    <w:rsid w:val="000D6D46"/>
    <w:rsid w:val="001230E3"/>
    <w:rsid w:val="001270F6"/>
    <w:rsid w:val="00151F13"/>
    <w:rsid w:val="0018436F"/>
    <w:rsid w:val="001967CD"/>
    <w:rsid w:val="001A562C"/>
    <w:rsid w:val="001D79F8"/>
    <w:rsid w:val="0024007E"/>
    <w:rsid w:val="00270B55"/>
    <w:rsid w:val="002739E8"/>
    <w:rsid w:val="002B3389"/>
    <w:rsid w:val="002C25F7"/>
    <w:rsid w:val="002F3643"/>
    <w:rsid w:val="00302E08"/>
    <w:rsid w:val="00314F46"/>
    <w:rsid w:val="00336973"/>
    <w:rsid w:val="00344485"/>
    <w:rsid w:val="003546E5"/>
    <w:rsid w:val="00360247"/>
    <w:rsid w:val="00385BE6"/>
    <w:rsid w:val="00396F06"/>
    <w:rsid w:val="003A3A40"/>
    <w:rsid w:val="003F1401"/>
    <w:rsid w:val="00403262"/>
    <w:rsid w:val="004440EC"/>
    <w:rsid w:val="00462BAB"/>
    <w:rsid w:val="004646B8"/>
    <w:rsid w:val="004747BF"/>
    <w:rsid w:val="004A02F2"/>
    <w:rsid w:val="004A79F1"/>
    <w:rsid w:val="004E5BA7"/>
    <w:rsid w:val="00516EDC"/>
    <w:rsid w:val="00522B0D"/>
    <w:rsid w:val="0058115E"/>
    <w:rsid w:val="00585A68"/>
    <w:rsid w:val="005A6593"/>
    <w:rsid w:val="005C338E"/>
    <w:rsid w:val="005C3A59"/>
    <w:rsid w:val="005E33F2"/>
    <w:rsid w:val="005F223F"/>
    <w:rsid w:val="006055D9"/>
    <w:rsid w:val="00611D75"/>
    <w:rsid w:val="00615284"/>
    <w:rsid w:val="006247F9"/>
    <w:rsid w:val="006561B2"/>
    <w:rsid w:val="00661BD5"/>
    <w:rsid w:val="00675638"/>
    <w:rsid w:val="006B3781"/>
    <w:rsid w:val="006D45FA"/>
    <w:rsid w:val="006E1C0D"/>
    <w:rsid w:val="007019F2"/>
    <w:rsid w:val="00707B32"/>
    <w:rsid w:val="007723F4"/>
    <w:rsid w:val="007D4E8E"/>
    <w:rsid w:val="0082303F"/>
    <w:rsid w:val="00846FB9"/>
    <w:rsid w:val="00855AE2"/>
    <w:rsid w:val="0088668F"/>
    <w:rsid w:val="0089732B"/>
    <w:rsid w:val="008C60A9"/>
    <w:rsid w:val="008F19A9"/>
    <w:rsid w:val="008F61C6"/>
    <w:rsid w:val="00957D9E"/>
    <w:rsid w:val="009775C7"/>
    <w:rsid w:val="009A0497"/>
    <w:rsid w:val="009B270E"/>
    <w:rsid w:val="00A06F9A"/>
    <w:rsid w:val="00A376AA"/>
    <w:rsid w:val="00A40305"/>
    <w:rsid w:val="00A4286B"/>
    <w:rsid w:val="00A50E77"/>
    <w:rsid w:val="00A51091"/>
    <w:rsid w:val="00A85893"/>
    <w:rsid w:val="00AB6E9F"/>
    <w:rsid w:val="00AE27DD"/>
    <w:rsid w:val="00AE3D53"/>
    <w:rsid w:val="00B05F9B"/>
    <w:rsid w:val="00B074A9"/>
    <w:rsid w:val="00B5745E"/>
    <w:rsid w:val="00B6207A"/>
    <w:rsid w:val="00BA5100"/>
    <w:rsid w:val="00C04077"/>
    <w:rsid w:val="00C5283F"/>
    <w:rsid w:val="00C53AD3"/>
    <w:rsid w:val="00C829D7"/>
    <w:rsid w:val="00CE2254"/>
    <w:rsid w:val="00CE6189"/>
    <w:rsid w:val="00D23012"/>
    <w:rsid w:val="00D34948"/>
    <w:rsid w:val="00D57402"/>
    <w:rsid w:val="00DB04DA"/>
    <w:rsid w:val="00DD0A48"/>
    <w:rsid w:val="00E713C9"/>
    <w:rsid w:val="00E762A7"/>
    <w:rsid w:val="00EA595C"/>
    <w:rsid w:val="00F05507"/>
    <w:rsid w:val="00F2575A"/>
    <w:rsid w:val="00F26041"/>
    <w:rsid w:val="00F30A34"/>
    <w:rsid w:val="00F43F1A"/>
    <w:rsid w:val="00F5485E"/>
    <w:rsid w:val="00F6124D"/>
    <w:rsid w:val="00F8655A"/>
    <w:rsid w:val="00F97365"/>
    <w:rsid w:val="00FD6EAC"/>
    <w:rsid w:val="00FE1A1A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2DCBCD05"/>
  <w15:chartTrackingRefBased/>
  <w15:docId w15:val="{E6205965-36E0-49A3-85FD-08EC3EC5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B0D"/>
    <w:rPr>
      <w:rFonts w:ascii="Tahoma" w:eastAsia="Times New Roman" w:hAnsi="Tahoma" w:cs="Tahoma"/>
      <w:sz w:val="22"/>
      <w:szCs w:val="24"/>
    </w:rPr>
  </w:style>
  <w:style w:type="paragraph" w:styleId="Ttulo1">
    <w:name w:val="heading 1"/>
    <w:basedOn w:val="Normal"/>
    <w:link w:val="Ttulo1Car"/>
    <w:uiPriority w:val="9"/>
    <w:qFormat/>
    <w:rsid w:val="00E713C9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22B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22B0D"/>
    <w:rPr>
      <w:rFonts w:ascii="Tahoma" w:eastAsia="Times New Roman" w:hAnsi="Tahoma" w:cs="Tahoma"/>
      <w:szCs w:val="24"/>
      <w:lang w:eastAsia="es-ES"/>
    </w:rPr>
  </w:style>
  <w:style w:type="paragraph" w:styleId="Piedepgina">
    <w:name w:val="footer"/>
    <w:basedOn w:val="Normal"/>
    <w:link w:val="PiedepginaCar"/>
    <w:rsid w:val="00522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522B0D"/>
    <w:rPr>
      <w:rFonts w:ascii="Tahoma" w:eastAsia="Times New Roman" w:hAnsi="Tahoma" w:cs="Tahoma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2B0D"/>
    <w:rPr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2B0D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link w:val="Ttulo1"/>
    <w:uiPriority w:val="9"/>
    <w:rsid w:val="00E713C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vnculo">
    <w:name w:val="Hyperlink"/>
    <w:uiPriority w:val="99"/>
    <w:unhideWhenUsed/>
    <w:rsid w:val="00E713C9"/>
    <w:rPr>
      <w:strike w:val="0"/>
      <w:dstrike w:val="0"/>
      <w:color w:val="557CAC"/>
      <w:u w:val="none"/>
      <w:effect w:val="none"/>
    </w:rPr>
  </w:style>
  <w:style w:type="paragraph" w:styleId="Textoindependiente">
    <w:name w:val="Body Text"/>
    <w:basedOn w:val="Normal"/>
    <w:link w:val="TextoindependienteCar"/>
    <w:rsid w:val="00462BAB"/>
    <w:pPr>
      <w:spacing w:line="360" w:lineRule="auto"/>
      <w:jc w:val="both"/>
    </w:pPr>
    <w:rPr>
      <w:rFonts w:ascii="GillAltOneMT" w:hAnsi="GillAltOneMT" w:cs="Times New Roman"/>
      <w:w w:val="75"/>
      <w:sz w:val="24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462BAB"/>
    <w:rPr>
      <w:rFonts w:ascii="GillAltOneMT" w:eastAsia="Times New Roman" w:hAnsi="GillAltOneMT"/>
      <w:w w:val="75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8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204">
      <w:bodyDiv w:val="1"/>
      <w:marLeft w:val="150"/>
      <w:marRight w:val="27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oambiente2@ayto-torrelodone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1D82D-9077-4122-88E9-BB5E9F78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Links>
    <vt:vector size="6" baseType="variant">
      <vt:variant>
        <vt:i4>458809</vt:i4>
      </vt:variant>
      <vt:variant>
        <vt:i4>0</vt:i4>
      </vt:variant>
      <vt:variant>
        <vt:i4>0</vt:i4>
      </vt:variant>
      <vt:variant>
        <vt:i4>5</vt:i4>
      </vt:variant>
      <vt:variant>
        <vt:lpwstr>mailto:medioambiente2@ayto-torrelodones.org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Buiza</dc:creator>
  <cp:keywords/>
  <cp:lastModifiedBy>Emilio Gulin</cp:lastModifiedBy>
  <cp:revision>2</cp:revision>
  <cp:lastPrinted>2019-01-30T11:06:00Z</cp:lastPrinted>
  <dcterms:created xsi:type="dcterms:W3CDTF">2022-04-22T11:36:00Z</dcterms:created>
  <dcterms:modified xsi:type="dcterms:W3CDTF">2022-04-22T11:36:00Z</dcterms:modified>
</cp:coreProperties>
</file>